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90"/>
        <w:gridCol w:w="151"/>
        <w:gridCol w:w="287"/>
        <w:gridCol w:w="2013"/>
        <w:gridCol w:w="136"/>
        <w:gridCol w:w="2305"/>
        <w:gridCol w:w="134"/>
        <w:gridCol w:w="791"/>
        <w:gridCol w:w="445"/>
        <w:gridCol w:w="142"/>
        <w:gridCol w:w="1275"/>
        <w:gridCol w:w="12"/>
      </w:tblGrid>
      <w:tr w:rsidR="00DF787F" w:rsidRPr="003D114E" w14:paraId="466CC575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BD7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FA8F" w14:textId="77777777" w:rsidR="00DF787F" w:rsidRPr="002230A4" w:rsidRDefault="00441F47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specialisaties in de kunsten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1D9B" w14:textId="77777777" w:rsidR="00DF787F" w:rsidRPr="003D114E" w:rsidRDefault="00441F47" w:rsidP="00944D83">
            <w:pPr>
              <w:pStyle w:val="rechts"/>
              <w:ind w:left="29"/>
              <w:rPr>
                <w:sz w:val="12"/>
                <w:szCs w:val="12"/>
              </w:rPr>
            </w:pPr>
            <w:r w:rsidRPr="00CA66DB">
              <w:rPr>
                <w:sz w:val="12"/>
                <w:szCs w:val="12"/>
              </w:rPr>
              <w:t>1F3U8FE</w:t>
            </w:r>
            <w:r w:rsidRPr="003D114E">
              <w:rPr>
                <w:sz w:val="12"/>
                <w:szCs w:val="12"/>
              </w:rPr>
              <w:t>-</w:t>
            </w:r>
            <w:r w:rsidR="003F0E73" w:rsidRPr="003F0E73">
              <w:rPr>
                <w:sz w:val="12"/>
                <w:szCs w:val="12"/>
              </w:rPr>
              <w:t xml:space="preserve">11256 </w:t>
            </w:r>
            <w:r>
              <w:rPr>
                <w:sz w:val="12"/>
                <w:szCs w:val="12"/>
              </w:rPr>
              <w:t>-</w:t>
            </w:r>
            <w:r w:rsidRPr="003D114E">
              <w:rPr>
                <w:sz w:val="12"/>
                <w:szCs w:val="12"/>
              </w:rPr>
              <w:t>01-</w:t>
            </w:r>
            <w:r w:rsidR="00944D83">
              <w:rPr>
                <w:sz w:val="12"/>
                <w:szCs w:val="12"/>
              </w:rPr>
              <w:t>180508</w:t>
            </w:r>
          </w:p>
        </w:tc>
      </w:tr>
      <w:tr w:rsidR="00CA770C" w:rsidRPr="003D114E" w14:paraId="3C0AF452" w14:textId="77777777" w:rsidTr="000549B0">
        <w:trPr>
          <w:gridAfter w:val="1"/>
          <w:wAfter w:w="12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06F9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866C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41F47" w:rsidRPr="003D114E" w14:paraId="56AFAB33" w14:textId="77777777" w:rsidTr="0005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1"/>
        </w:trPr>
        <w:tc>
          <w:tcPr>
            <w:tcW w:w="394" w:type="dxa"/>
            <w:shd w:val="clear" w:color="auto" w:fill="auto"/>
          </w:tcPr>
          <w:p w14:paraId="0B4BD172" w14:textId="77777777" w:rsidR="00441F47" w:rsidRPr="003D114E" w:rsidRDefault="00441F47" w:rsidP="00441F47">
            <w:pPr>
              <w:pStyle w:val="leeg"/>
            </w:pPr>
          </w:p>
        </w:tc>
        <w:tc>
          <w:tcPr>
            <w:tcW w:w="9881" w:type="dxa"/>
            <w:gridSpan w:val="12"/>
            <w:shd w:val="clear" w:color="auto" w:fill="auto"/>
          </w:tcPr>
          <w:p w14:paraId="76AECC37" w14:textId="77777777" w:rsidR="00441F47" w:rsidRPr="003D114E" w:rsidRDefault="00441F47" w:rsidP="00441F47">
            <w:pPr>
              <w:ind w:left="29"/>
            </w:pPr>
            <w:r>
              <w:t>Agentschap Hoger Onderwijs, Volwassenenonderwijs, Kwalificaties en Studietoelagen</w:t>
            </w:r>
          </w:p>
          <w:p w14:paraId="2ADD56F6" w14:textId="77777777" w:rsidR="00441F47" w:rsidRPr="003D114E" w:rsidRDefault="00441F47" w:rsidP="00441F4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Hoger en Volwassenenonderwijs</w:t>
            </w:r>
          </w:p>
          <w:p w14:paraId="085DF450" w14:textId="3498E01E" w:rsidR="00441F47" w:rsidRDefault="00441F47" w:rsidP="00441F47">
            <w:pPr>
              <w:ind w:left="29"/>
            </w:pPr>
            <w:r w:rsidRPr="00470210">
              <w:t>Koning Albert II-laan 15</w:t>
            </w:r>
            <w:r w:rsidR="00E7706A">
              <w:t xml:space="preserve"> bus 132</w:t>
            </w:r>
            <w:r w:rsidRPr="00470210">
              <w:t>, 1210 BRUSSEL</w:t>
            </w:r>
          </w:p>
          <w:p w14:paraId="1772457B" w14:textId="77777777" w:rsidR="00441F47" w:rsidRPr="003D114E" w:rsidRDefault="00441F47" w:rsidP="00441F47">
            <w:pPr>
              <w:ind w:left="29"/>
            </w:pPr>
            <w:r w:rsidRPr="00866993">
              <w:rPr>
                <w:b/>
              </w:rPr>
              <w:t>T</w:t>
            </w:r>
            <w:r>
              <w:t xml:space="preserve"> 02 553 98 32</w:t>
            </w:r>
          </w:p>
          <w:p w14:paraId="15E03DCD" w14:textId="77777777" w:rsidR="00441F47" w:rsidRPr="003D114E" w:rsidRDefault="00E7706A" w:rsidP="00441F47">
            <w:pPr>
              <w:ind w:left="29"/>
            </w:pPr>
            <w:hyperlink r:id="rId8" w:history="1">
              <w:r w:rsidR="00441F47" w:rsidRPr="00135F7A">
                <w:rPr>
                  <w:rStyle w:val="Hyperlink"/>
                </w:rPr>
                <w:t>dho@vlaanderen.be</w:t>
              </w:r>
            </w:hyperlink>
          </w:p>
        </w:tc>
      </w:tr>
      <w:tr w:rsidR="00441F47" w:rsidRPr="003D114E" w14:paraId="1B148AAE" w14:textId="77777777" w:rsidTr="000549B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B98A" w14:textId="77777777" w:rsidR="00441F47" w:rsidRPr="002B4E40" w:rsidRDefault="00441F47" w:rsidP="00441F47">
            <w:pPr>
              <w:pStyle w:val="leeg"/>
              <w:rPr>
                <w:lang w:val="en-US"/>
              </w:rPr>
            </w:pPr>
          </w:p>
        </w:tc>
        <w:tc>
          <w:tcPr>
            <w:tcW w:w="9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C031" w14:textId="77777777" w:rsidR="00441F47" w:rsidRPr="0039401E" w:rsidRDefault="00441F47" w:rsidP="00441F4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FCB0892" w14:textId="77777777" w:rsidR="00441F47" w:rsidRPr="0039401E" w:rsidRDefault="00441F47" w:rsidP="002863F3">
            <w:r w:rsidRPr="00CD0B50">
              <w:rPr>
                <w:i/>
              </w:rPr>
              <w:t>Met dit formulier kunt u een aanvraag indienen om kunsten of instrumenten als specialisatie Kunst</w:t>
            </w:r>
            <w:r>
              <w:rPr>
                <w:i/>
              </w:rPr>
              <w:t xml:space="preserve"> te laten opnemen in DHO 2.0. Da</w:t>
            </w:r>
            <w:r w:rsidRPr="00CD0B50">
              <w:rPr>
                <w:i/>
              </w:rPr>
              <w:t xml:space="preserve">t laat de hogeschool toe ze te registreren bij de inschrijving en het studiebewijs, en </w:t>
            </w:r>
            <w:r>
              <w:rPr>
                <w:i/>
              </w:rPr>
              <w:t xml:space="preserve">ze </w:t>
            </w:r>
            <w:r w:rsidRPr="00CD0B50">
              <w:rPr>
                <w:i/>
              </w:rPr>
              <w:t xml:space="preserve">op te nemen in de Leer- en </w:t>
            </w:r>
            <w:r w:rsidR="00944D83" w:rsidRPr="00CD0B50">
              <w:rPr>
                <w:i/>
              </w:rPr>
              <w:t>Ervaringsbewijzen</w:t>
            </w:r>
            <w:r w:rsidR="00944D83">
              <w:rPr>
                <w:i/>
              </w:rPr>
              <w:t>d</w:t>
            </w:r>
            <w:r w:rsidR="00944D83" w:rsidRPr="00CD0B50">
              <w:rPr>
                <w:i/>
              </w:rPr>
              <w:t xml:space="preserve">atabank </w:t>
            </w:r>
            <w:r w:rsidRPr="00CD0B50">
              <w:rPr>
                <w:i/>
              </w:rPr>
              <w:t>(LED).</w:t>
            </w:r>
          </w:p>
        </w:tc>
      </w:tr>
      <w:tr w:rsidR="00441F47" w:rsidRPr="003D114E" w14:paraId="1D4FF1DA" w14:textId="77777777" w:rsidTr="007C4A3A">
        <w:trPr>
          <w:gridAfter w:val="1"/>
          <w:wAfter w:w="12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8ED2E" w14:textId="77777777" w:rsidR="00441F47" w:rsidRPr="003D114E" w:rsidRDefault="00441F47" w:rsidP="00EE7406">
            <w:pPr>
              <w:pStyle w:val="leeg"/>
            </w:pPr>
          </w:p>
        </w:tc>
      </w:tr>
      <w:tr w:rsidR="00441F47" w:rsidRPr="003D114E" w14:paraId="7088644E" w14:textId="77777777" w:rsidTr="000549B0">
        <w:trPr>
          <w:gridAfter w:val="1"/>
          <w:wAfter w:w="12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EFE00A7" w14:textId="77777777" w:rsidR="00441F47" w:rsidRPr="003D114E" w:rsidRDefault="00441F47" w:rsidP="00EE7406">
            <w:pPr>
              <w:pStyle w:val="leeg"/>
            </w:pPr>
          </w:p>
        </w:tc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16BD2F3" w14:textId="77777777" w:rsidR="00441F47" w:rsidRPr="003D114E" w:rsidRDefault="00441F47" w:rsidP="00EE74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instelling</w:t>
            </w:r>
          </w:p>
        </w:tc>
      </w:tr>
      <w:tr w:rsidR="007C4A3A" w:rsidRPr="003D114E" w14:paraId="42DF7970" w14:textId="77777777" w:rsidTr="007C4A3A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EEBC" w14:textId="77777777" w:rsidR="007C4A3A" w:rsidRPr="004D213B" w:rsidRDefault="007C4A3A" w:rsidP="00EE7406">
            <w:pPr>
              <w:pStyle w:val="leeg"/>
            </w:pPr>
          </w:p>
        </w:tc>
      </w:tr>
      <w:tr w:rsidR="007C4A3A" w:rsidRPr="003D114E" w14:paraId="3BA3B8FC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A10C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F74B" w14:textId="77777777" w:rsidR="007C4A3A" w:rsidRPr="00FF630A" w:rsidRDefault="007C4A3A" w:rsidP="00EE7406">
            <w:pPr>
              <w:pStyle w:val="Vraag"/>
            </w:pPr>
            <w:r>
              <w:t>Vul de gegevens van de instelling in.</w:t>
            </w:r>
          </w:p>
        </w:tc>
      </w:tr>
      <w:tr w:rsidR="007C4A3A" w:rsidRPr="003D114E" w14:paraId="6BDFD81E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72FE" w14:textId="77777777" w:rsidR="007C4A3A" w:rsidRPr="004C6E93" w:rsidRDefault="007C4A3A" w:rsidP="00EE7406">
            <w:pPr>
              <w:pStyle w:val="leeg"/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2CC6" w14:textId="77777777" w:rsidR="007C4A3A" w:rsidRPr="003D114E" w:rsidRDefault="007C4A3A" w:rsidP="00EE7406">
            <w:pPr>
              <w:jc w:val="right"/>
            </w:pPr>
            <w:r>
              <w:t>naam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C6921A" w14:textId="77777777" w:rsidR="007C4A3A" w:rsidRPr="003D114E" w:rsidRDefault="007C4A3A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A3A" w:rsidRPr="003D114E" w14:paraId="020A955C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ED97" w14:textId="77777777" w:rsidR="007C4A3A" w:rsidRPr="004C6E93" w:rsidRDefault="007C4A3A" w:rsidP="00EE7406">
            <w:pPr>
              <w:pStyle w:val="leeg"/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628B" w14:textId="77777777" w:rsidR="007C4A3A" w:rsidRPr="003D114E" w:rsidRDefault="007C4A3A" w:rsidP="00EE7406">
            <w:pPr>
              <w:jc w:val="right"/>
            </w:pPr>
            <w:r>
              <w:t>instellingsnummer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E3A2D" w14:textId="77777777" w:rsidR="007C4A3A" w:rsidRPr="003D114E" w:rsidRDefault="007C4A3A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A3A" w:rsidRPr="003D114E" w14:paraId="79329EF5" w14:textId="77777777" w:rsidTr="007C4A3A">
        <w:trPr>
          <w:trHeight w:hRule="exact" w:val="340"/>
        </w:trPr>
        <w:tc>
          <w:tcPr>
            <w:tcW w:w="10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A90F" w14:textId="77777777" w:rsidR="007C4A3A" w:rsidRPr="003D114E" w:rsidRDefault="007C4A3A" w:rsidP="00EE7406">
            <w:pPr>
              <w:pStyle w:val="leeg"/>
            </w:pPr>
          </w:p>
        </w:tc>
      </w:tr>
      <w:tr w:rsidR="007C4A3A" w:rsidRPr="003D114E" w14:paraId="123DF7C2" w14:textId="77777777" w:rsidTr="000549B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6090D2C" w14:textId="77777777" w:rsidR="007C4A3A" w:rsidRPr="003D114E" w:rsidRDefault="007C4A3A" w:rsidP="00EE7406">
            <w:pPr>
              <w:pStyle w:val="leeg"/>
            </w:pPr>
          </w:p>
        </w:tc>
        <w:tc>
          <w:tcPr>
            <w:tcW w:w="9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4B27AD" w14:textId="77777777" w:rsidR="007C4A3A" w:rsidRPr="003D114E" w:rsidRDefault="007C4A3A" w:rsidP="00EE74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7C4A3A" w:rsidRPr="003D114E" w14:paraId="0A7DC135" w14:textId="77777777" w:rsidTr="007C4A3A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9422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A3A" w:rsidRPr="003D114E" w14:paraId="10D80F5A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D49D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5405" w14:textId="77777777" w:rsidR="007C4A3A" w:rsidRDefault="007C4A3A" w:rsidP="007C4A3A">
            <w:pPr>
              <w:pStyle w:val="Vraag"/>
            </w:pPr>
            <w:r>
              <w:t>Voor welke opleiding vraagt u specialisaties in de kunsten aan?</w:t>
            </w:r>
          </w:p>
          <w:p w14:paraId="78B9F424" w14:textId="77777777" w:rsidR="007C4A3A" w:rsidRPr="00B90884" w:rsidRDefault="007C4A3A" w:rsidP="002863F3">
            <w:pPr>
              <w:pStyle w:val="Aanwijzing"/>
              <w:rPr>
                <w:rStyle w:val="Zwaar"/>
                <w:b w:val="0"/>
              </w:rPr>
            </w:pPr>
            <w:r>
              <w:t>Geef voor elke opleiding aan welke kunsten of instrumenten u wil</w:t>
            </w:r>
            <w:r w:rsidR="00250F28">
              <w:t>t</w:t>
            </w:r>
            <w:r>
              <w:t xml:space="preserve"> toevoegen. Geef aan vanaf welk academiejaar de specialisaties </w:t>
            </w:r>
            <w:r w:rsidR="00944D83">
              <w:t xml:space="preserve">aangeboden </w:t>
            </w:r>
            <w:r>
              <w:t>worden. De opleidingsvariëteit is de DHO 2.0-code vanaf 2016.</w:t>
            </w:r>
          </w:p>
        </w:tc>
      </w:tr>
      <w:tr w:rsidR="007C4A3A" w:rsidRPr="003D114E" w14:paraId="474D7F8C" w14:textId="77777777" w:rsidTr="007C4A3A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B65A" w14:textId="77777777" w:rsidR="007C4A3A" w:rsidRPr="003D114E" w:rsidRDefault="007C4A3A" w:rsidP="00EE7406">
            <w:pPr>
              <w:pStyle w:val="leeg"/>
            </w:pPr>
          </w:p>
        </w:tc>
      </w:tr>
      <w:tr w:rsidR="007C4A3A" w:rsidRPr="003D114E" w14:paraId="4F9D39BB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30A6F" w14:textId="77777777" w:rsidR="007C4A3A" w:rsidRPr="0044546C" w:rsidRDefault="007C4A3A" w:rsidP="00EE7406">
            <w:pPr>
              <w:pStyle w:val="leeg"/>
            </w:pPr>
          </w:p>
        </w:tc>
        <w:tc>
          <w:tcPr>
            <w:tcW w:w="219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53FF5D" w14:textId="77777777" w:rsidR="007C4A3A" w:rsidRPr="003D114E" w:rsidRDefault="007C4A3A" w:rsidP="00EE74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van de opleiding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9816" w14:textId="77777777" w:rsidR="007C4A3A" w:rsidRPr="003D114E" w:rsidRDefault="007C4A3A" w:rsidP="00EE7406"/>
        </w:tc>
        <w:tc>
          <w:tcPr>
            <w:tcW w:w="23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C6F53CA" w14:textId="77777777" w:rsidR="007C4A3A" w:rsidRPr="003D114E" w:rsidRDefault="007C4A3A" w:rsidP="00EE74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opleidingsvariëteit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5761" w14:textId="77777777" w:rsidR="007C4A3A" w:rsidRPr="003D114E" w:rsidRDefault="007C4A3A" w:rsidP="00EE7406"/>
        </w:tc>
        <w:tc>
          <w:tcPr>
            <w:tcW w:w="230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9B0CC4" w14:textId="77777777" w:rsidR="007C4A3A" w:rsidRPr="003D114E" w:rsidRDefault="007C4A3A" w:rsidP="00EE74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van de specialisatie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7D97" w14:textId="77777777" w:rsidR="007C4A3A" w:rsidRPr="003D114E" w:rsidRDefault="007C4A3A" w:rsidP="00EE7406"/>
        </w:tc>
        <w:tc>
          <w:tcPr>
            <w:tcW w:w="265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EFE126" w14:textId="77777777" w:rsidR="007C4A3A" w:rsidRPr="003D114E" w:rsidRDefault="004062E8" w:rsidP="00EE740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7C4A3A">
              <w:rPr>
                <w:rFonts w:cs="Calibri"/>
              </w:rPr>
              <w:t>anaf academiejaar</w:t>
            </w:r>
          </w:p>
        </w:tc>
      </w:tr>
      <w:tr w:rsidR="000549B0" w:rsidRPr="003D114E" w14:paraId="698E5786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AD59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53172F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3679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F95FA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5F61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CD19F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A23E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70A6E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D2A2" w14:textId="77777777" w:rsidR="00944D83" w:rsidRPr="003D114E" w:rsidRDefault="00914FA0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8854A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32B45F94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A266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2DA0D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0AFF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6D685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65CA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DB613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EB984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FC2C9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7DF2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CA074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6A93BE46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77A6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1EEB4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293C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DC554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12E4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97379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96BD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6A9D3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E357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7325C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7ED18F27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6EE1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57358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ED5C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C9598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EABF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1650D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5805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3AFC6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37CA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0819C7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4D45511F" w14:textId="77777777" w:rsidTr="000549B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BD49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36593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79E3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CF03B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B717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4B4EA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3A64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5EFCF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BE1A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2C67B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0E8BCA5A" w14:textId="77777777" w:rsidTr="000549B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F670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C2145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3433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06416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9ED9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6B22A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CC19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FBC8ED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10E0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C46FA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3B6FEA59" w14:textId="77777777" w:rsidTr="000549B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96E5" w14:textId="77777777" w:rsidR="00944D83" w:rsidRPr="0044546C" w:rsidRDefault="00944D83" w:rsidP="00EE7406">
            <w:pPr>
              <w:pStyle w:val="leeg"/>
            </w:pPr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F8B83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DC88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4333C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58DF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40ED8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5846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94D2C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5F5B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91261C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9B0" w:rsidRPr="003D114E" w14:paraId="42F71DF3" w14:textId="77777777" w:rsidTr="000549B0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1A91" w14:textId="77777777" w:rsidR="00944D83" w:rsidRPr="0044546C" w:rsidRDefault="00944D83" w:rsidP="00EE7406">
            <w:pPr>
              <w:pStyle w:val="leeg"/>
            </w:pPr>
            <w:bookmarkStart w:id="1" w:name="_Hlk513469531"/>
          </w:p>
        </w:tc>
        <w:tc>
          <w:tcPr>
            <w:tcW w:w="21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E1C65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21DE" w14:textId="77777777" w:rsidR="00944D83" w:rsidRPr="003D114E" w:rsidRDefault="00944D83" w:rsidP="00EE7406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3E696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F763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C6436" w14:textId="77777777" w:rsidR="00944D83" w:rsidRPr="003D114E" w:rsidRDefault="00944D8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3DE4" w14:textId="77777777" w:rsidR="00944D83" w:rsidRPr="003D114E" w:rsidRDefault="00944D83" w:rsidP="00EE7406"/>
        </w:tc>
        <w:tc>
          <w:tcPr>
            <w:tcW w:w="123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C183E" w14:textId="77777777" w:rsidR="00944D83" w:rsidRPr="003D114E" w:rsidRDefault="002863F3" w:rsidP="000549B0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AFC8" w14:textId="77777777" w:rsidR="00944D83" w:rsidRPr="003D114E" w:rsidRDefault="002A7C62" w:rsidP="000549B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65A67" w14:textId="77777777" w:rsidR="00944D83" w:rsidRPr="003D114E" w:rsidRDefault="002863F3" w:rsidP="00EE74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7C4A3A" w:rsidRPr="003D114E" w14:paraId="72D71112" w14:textId="77777777" w:rsidTr="007C4A3A">
        <w:trPr>
          <w:trHeight w:hRule="exact" w:val="340"/>
        </w:trPr>
        <w:tc>
          <w:tcPr>
            <w:tcW w:w="10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4C8C6" w14:textId="77777777" w:rsidR="007C4A3A" w:rsidRPr="003D114E" w:rsidRDefault="007C4A3A" w:rsidP="00EE7406">
            <w:pPr>
              <w:pStyle w:val="leeg"/>
            </w:pPr>
          </w:p>
        </w:tc>
      </w:tr>
      <w:tr w:rsidR="007C4A3A" w:rsidRPr="003D114E" w14:paraId="3658EAA9" w14:textId="77777777" w:rsidTr="000549B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FB6C1C5" w14:textId="77777777" w:rsidR="007C4A3A" w:rsidRPr="003D114E" w:rsidRDefault="007C4A3A" w:rsidP="00EE7406">
            <w:pPr>
              <w:pStyle w:val="leeg"/>
            </w:pPr>
          </w:p>
        </w:tc>
        <w:tc>
          <w:tcPr>
            <w:tcW w:w="9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348180" w14:textId="77777777" w:rsidR="007C4A3A" w:rsidRPr="003D114E" w:rsidRDefault="007C4A3A" w:rsidP="00EE74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en aan wie bezorgt u dit formulier?</w:t>
            </w:r>
          </w:p>
        </w:tc>
      </w:tr>
      <w:tr w:rsidR="007C4A3A" w:rsidRPr="003D114E" w14:paraId="0762376C" w14:textId="77777777" w:rsidTr="007C4A3A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2319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C4A3A" w:rsidRPr="003D114E" w14:paraId="0292B8E9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ECB2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46ED" w14:textId="77777777" w:rsidR="007C4A3A" w:rsidRPr="003D114E" w:rsidRDefault="007C4A3A" w:rsidP="000549B0">
            <w:pPr>
              <w:pStyle w:val="Aanwijzing"/>
              <w:rPr>
                <w:rStyle w:val="Nadruk"/>
              </w:rPr>
            </w:pPr>
            <w:r>
              <w:t>Mail dit formulier naar de afdeling Hoger en Volwassenenonderwijs</w:t>
            </w:r>
            <w:r w:rsidRPr="00BD66DB">
              <w:t xml:space="preserve"> </w:t>
            </w:r>
            <w:r w:rsidRPr="00BD66DB">
              <w:rPr>
                <w:b/>
                <w:u w:val="single"/>
              </w:rPr>
              <w:t xml:space="preserve">uiterlijk op </w:t>
            </w:r>
            <w:r>
              <w:rPr>
                <w:b/>
                <w:u w:val="single"/>
              </w:rPr>
              <w:t>1 juli van het academiejaar dat voorafgaat aan het academiejaar waarin u de kunsten of instrumenten wilt aanbieden</w:t>
            </w:r>
            <w:r w:rsidRPr="00BD66DB">
              <w:rPr>
                <w:b/>
              </w:rPr>
              <w:t>.</w:t>
            </w:r>
            <w:r w:rsidRPr="00BD66DB">
              <w:t xml:space="preserve"> U vindt het e-mailadres bovenaan op dit formulier.</w:t>
            </w:r>
          </w:p>
        </w:tc>
      </w:tr>
      <w:tr w:rsidR="007C4A3A" w:rsidRPr="003D114E" w14:paraId="29D9CC16" w14:textId="77777777" w:rsidTr="007C4A3A">
        <w:trPr>
          <w:trHeight w:hRule="exact" w:val="340"/>
        </w:trPr>
        <w:tc>
          <w:tcPr>
            <w:tcW w:w="10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68B5" w14:textId="77777777" w:rsidR="007C4A3A" w:rsidRPr="003D114E" w:rsidRDefault="007C4A3A" w:rsidP="00EE7406">
            <w:pPr>
              <w:pStyle w:val="leeg"/>
            </w:pPr>
          </w:p>
        </w:tc>
      </w:tr>
      <w:tr w:rsidR="007C4A3A" w:rsidRPr="003D114E" w14:paraId="03219C65" w14:textId="77777777" w:rsidTr="000549B0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3773ACA" w14:textId="77777777" w:rsidR="007C4A3A" w:rsidRPr="003D114E" w:rsidRDefault="007C4A3A" w:rsidP="00EE7406">
            <w:pPr>
              <w:pStyle w:val="leeg"/>
            </w:pPr>
          </w:p>
        </w:tc>
        <w:tc>
          <w:tcPr>
            <w:tcW w:w="9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172635" w14:textId="77777777" w:rsidR="007C4A3A" w:rsidRPr="003D114E" w:rsidRDefault="007C4A3A" w:rsidP="00EE74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7C4A3A" w:rsidRPr="003D114E" w14:paraId="3E3EABE9" w14:textId="77777777" w:rsidTr="007C4A3A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79B3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C4A3A" w:rsidRPr="003D114E" w14:paraId="4638CC8A" w14:textId="77777777" w:rsidTr="000549B0">
        <w:trPr>
          <w:gridAfter w:val="1"/>
          <w:wAfter w:w="12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5D8FF" w14:textId="77777777" w:rsidR="007C4A3A" w:rsidRPr="003D114E" w:rsidRDefault="007C4A3A" w:rsidP="00EE74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6FD3" w14:textId="77777777" w:rsidR="007C4A3A" w:rsidRPr="003D114E" w:rsidRDefault="007C4A3A" w:rsidP="00EE7406">
            <w:pPr>
              <w:pStyle w:val="Aanwijzing"/>
              <w:rPr>
                <w:rStyle w:val="Nadruk"/>
              </w:rPr>
            </w:pPr>
            <w:r>
              <w:rPr>
                <w:iCs/>
              </w:rPr>
              <w:t>De afdeling Hoger en Volwassenenonderwijs voegt de specialisaties toe aan DHO 2.0. U</w:t>
            </w:r>
            <w:r w:rsidRPr="00F626E7">
              <w:rPr>
                <w:iCs/>
              </w:rPr>
              <w:t xml:space="preserve"> </w:t>
            </w:r>
            <w:r>
              <w:rPr>
                <w:iCs/>
              </w:rPr>
              <w:t>krijg</w:t>
            </w:r>
            <w:r w:rsidRPr="00F626E7">
              <w:rPr>
                <w:iCs/>
              </w:rPr>
              <w:t>t een bevestiging per e-mail</w:t>
            </w:r>
            <w:r>
              <w:rPr>
                <w:iCs/>
              </w:rPr>
              <w:t>. De toegevoegde specialisaties kunt u raadplegen in de D</w:t>
            </w:r>
            <w:r w:rsidRPr="00F626E7">
              <w:rPr>
                <w:iCs/>
              </w:rPr>
              <w:t>HO 2.0</w:t>
            </w:r>
            <w:r>
              <w:rPr>
                <w:iCs/>
              </w:rPr>
              <w:t>-taxonomie</w:t>
            </w:r>
            <w:r w:rsidRPr="00F626E7">
              <w:rPr>
                <w:iCs/>
              </w:rPr>
              <w:t>.</w:t>
            </w:r>
          </w:p>
        </w:tc>
      </w:tr>
    </w:tbl>
    <w:p w14:paraId="0C0BB0A3" w14:textId="77777777" w:rsidR="00641E14" w:rsidRPr="000549B0" w:rsidRDefault="00641E14" w:rsidP="002863F3">
      <w:pPr>
        <w:rPr>
          <w:sz w:val="2"/>
          <w:szCs w:val="2"/>
        </w:rPr>
      </w:pPr>
    </w:p>
    <w:sectPr w:rsidR="00641E14" w:rsidRPr="000549B0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C9B7" w14:textId="77777777" w:rsidR="00523FC4" w:rsidRDefault="00523FC4" w:rsidP="008E174D">
      <w:r>
        <w:separator/>
      </w:r>
    </w:p>
  </w:endnote>
  <w:endnote w:type="continuationSeparator" w:id="0">
    <w:p w14:paraId="59579FD6" w14:textId="77777777" w:rsidR="00523FC4" w:rsidRDefault="00523FC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399B" w14:textId="77777777" w:rsidR="00441F47" w:rsidRDefault="00441F4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863F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2863F3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5FF5" w14:textId="77777777" w:rsidR="00441F47" w:rsidRPr="00594054" w:rsidRDefault="00441F47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DA9E76B" wp14:editId="7A1FF651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2346" w14:textId="77777777" w:rsidR="00523FC4" w:rsidRDefault="00523FC4" w:rsidP="008E174D">
      <w:r>
        <w:separator/>
      </w:r>
    </w:p>
  </w:footnote>
  <w:footnote w:type="continuationSeparator" w:id="0">
    <w:p w14:paraId="2A1DE9BC" w14:textId="77777777" w:rsidR="00523FC4" w:rsidRDefault="00523FC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9B0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E30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0F28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3F3"/>
    <w:rsid w:val="00286C17"/>
    <w:rsid w:val="00287A6D"/>
    <w:rsid w:val="00290108"/>
    <w:rsid w:val="002901AA"/>
    <w:rsid w:val="00292B7F"/>
    <w:rsid w:val="00293492"/>
    <w:rsid w:val="00294D0D"/>
    <w:rsid w:val="002A5A44"/>
    <w:rsid w:val="002A7C62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0DFC"/>
    <w:rsid w:val="002F26E9"/>
    <w:rsid w:val="002F3344"/>
    <w:rsid w:val="002F6BA1"/>
    <w:rsid w:val="002F6DE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4C2E"/>
    <w:rsid w:val="003C55AE"/>
    <w:rsid w:val="003C65FD"/>
    <w:rsid w:val="003C75CA"/>
    <w:rsid w:val="003D114E"/>
    <w:rsid w:val="003E02FB"/>
    <w:rsid w:val="003E05E3"/>
    <w:rsid w:val="003E3EAF"/>
    <w:rsid w:val="003E5458"/>
    <w:rsid w:val="003F0E73"/>
    <w:rsid w:val="0040190E"/>
    <w:rsid w:val="004062E8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1F47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C4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4F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C4A3A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02231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4FA0"/>
    <w:rsid w:val="0091707D"/>
    <w:rsid w:val="00925C39"/>
    <w:rsid w:val="0093279E"/>
    <w:rsid w:val="00944CB5"/>
    <w:rsid w:val="00944D83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0EC6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1746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06A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37C8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8D7F75"/>
  <w15:docId w15:val="{CFBE9555-FC12-4EE8-B947-3F02C3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DA7A8-5C9D-43CC-B5EF-C5A520D9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2022-12-20T12:19:00Z</dcterms:created>
  <dcterms:modified xsi:type="dcterms:W3CDTF">2022-12-20T12:19:00Z</dcterms:modified>
</cp:coreProperties>
</file>