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95C3A" w14:textId="01CA648E" w:rsidR="00612093" w:rsidRPr="004A26A8" w:rsidRDefault="00F553D2" w:rsidP="00A71054">
      <w:pPr>
        <w:spacing w:after="0" w:line="240" w:lineRule="auto"/>
        <w:rPr>
          <w:rFonts w:ascii="Verdana" w:hAnsi="Verdana"/>
          <w:b/>
          <w:bCs/>
        </w:rPr>
      </w:pPr>
      <w:r w:rsidRPr="004A26A8">
        <w:rPr>
          <w:rFonts w:ascii="Verdana" w:hAnsi="Verdana"/>
          <w:b/>
          <w:bCs/>
        </w:rPr>
        <w:t xml:space="preserve">L&amp;W / Duaal </w:t>
      </w:r>
      <w:r w:rsidR="004A26A8">
        <w:rPr>
          <w:rFonts w:ascii="Verdana" w:hAnsi="Verdana"/>
          <w:b/>
          <w:bCs/>
        </w:rPr>
        <w:t>–</w:t>
      </w:r>
      <w:r w:rsidRPr="004A26A8">
        <w:rPr>
          <w:rFonts w:ascii="Verdana" w:hAnsi="Verdana"/>
          <w:b/>
          <w:bCs/>
        </w:rPr>
        <w:t xml:space="preserve"> </w:t>
      </w:r>
      <w:r w:rsidR="004A26A8">
        <w:rPr>
          <w:rFonts w:ascii="Verdana" w:hAnsi="Verdana"/>
          <w:b/>
          <w:bCs/>
        </w:rPr>
        <w:t>Geldende e</w:t>
      </w:r>
      <w:r w:rsidRPr="004A26A8">
        <w:rPr>
          <w:rFonts w:ascii="Verdana" w:hAnsi="Verdana"/>
          <w:b/>
          <w:bCs/>
        </w:rPr>
        <w:t>indtermen</w:t>
      </w:r>
    </w:p>
    <w:p w14:paraId="5C359B25" w14:textId="77777777" w:rsidR="00F553D2" w:rsidRPr="00DC0E1B" w:rsidRDefault="00F553D2" w:rsidP="00A71054">
      <w:pPr>
        <w:spacing w:after="0" w:line="240" w:lineRule="auto"/>
        <w:rPr>
          <w:rFonts w:ascii="Verdana" w:hAnsi="Verdana"/>
          <w:sz w:val="16"/>
          <w:szCs w:val="16"/>
        </w:rPr>
      </w:pPr>
    </w:p>
    <w:tbl>
      <w:tblPr>
        <w:tblStyle w:val="Tabelraster"/>
        <w:tblW w:w="15194" w:type="dxa"/>
        <w:tblLook w:val="04A0" w:firstRow="1" w:lastRow="0" w:firstColumn="1" w:lastColumn="0" w:noHBand="0" w:noVBand="1"/>
      </w:tblPr>
      <w:tblGrid>
        <w:gridCol w:w="1247"/>
        <w:gridCol w:w="4649"/>
        <w:gridCol w:w="4649"/>
        <w:gridCol w:w="4649"/>
      </w:tblGrid>
      <w:tr w:rsidR="004A26A8" w:rsidRPr="00DC0E1B" w14:paraId="4C7C0E74" w14:textId="77777777" w:rsidTr="00DB5073">
        <w:trPr>
          <w:trHeight w:val="283"/>
        </w:trPr>
        <w:tc>
          <w:tcPr>
            <w:tcW w:w="1247" w:type="dxa"/>
            <w:vMerge w:val="restart"/>
            <w:noWrap/>
            <w:vAlign w:val="center"/>
            <w:hideMark/>
          </w:tcPr>
          <w:p w14:paraId="5CC50B00" w14:textId="71C966CB" w:rsidR="004A26A8" w:rsidRPr="00DC0E1B" w:rsidRDefault="004A26A8" w:rsidP="00596945">
            <w:pPr>
              <w:jc w:val="center"/>
              <w:rPr>
                <w:rFonts w:ascii="Verdana" w:hAnsi="Verdana"/>
                <w:b/>
                <w:bCs/>
                <w:sz w:val="20"/>
                <w:szCs w:val="20"/>
              </w:rPr>
            </w:pPr>
            <w:r w:rsidRPr="00DC0E1B">
              <w:rPr>
                <w:rFonts w:ascii="Verdana" w:hAnsi="Verdana"/>
                <w:b/>
                <w:bCs/>
                <w:sz w:val="20"/>
                <w:szCs w:val="20"/>
              </w:rPr>
              <w:t>School-jaar</w:t>
            </w:r>
          </w:p>
        </w:tc>
        <w:tc>
          <w:tcPr>
            <w:tcW w:w="9298" w:type="dxa"/>
            <w:gridSpan w:val="2"/>
            <w:noWrap/>
            <w:vAlign w:val="center"/>
            <w:hideMark/>
          </w:tcPr>
          <w:p w14:paraId="0E43E6B4" w14:textId="52101909" w:rsidR="004A26A8" w:rsidRPr="00DC0E1B" w:rsidRDefault="004A26A8" w:rsidP="00596945">
            <w:pPr>
              <w:jc w:val="center"/>
              <w:rPr>
                <w:rFonts w:ascii="Verdana" w:hAnsi="Verdana"/>
                <w:b/>
                <w:bCs/>
                <w:sz w:val="20"/>
                <w:szCs w:val="20"/>
              </w:rPr>
            </w:pPr>
            <w:r w:rsidRPr="00DC0E1B">
              <w:rPr>
                <w:rFonts w:ascii="Verdana" w:hAnsi="Verdana"/>
                <w:b/>
                <w:bCs/>
                <w:sz w:val="20"/>
                <w:szCs w:val="20"/>
              </w:rPr>
              <w:t>CDO's en Syntra</w:t>
            </w:r>
          </w:p>
        </w:tc>
        <w:tc>
          <w:tcPr>
            <w:tcW w:w="4649" w:type="dxa"/>
            <w:noWrap/>
            <w:vAlign w:val="center"/>
            <w:hideMark/>
          </w:tcPr>
          <w:p w14:paraId="5DF649DA" w14:textId="77777777" w:rsidR="004A26A8" w:rsidRPr="00DC0E1B" w:rsidRDefault="004A26A8" w:rsidP="00596945">
            <w:pPr>
              <w:jc w:val="center"/>
              <w:rPr>
                <w:rFonts w:ascii="Verdana" w:hAnsi="Verdana"/>
                <w:b/>
                <w:bCs/>
                <w:sz w:val="20"/>
                <w:szCs w:val="20"/>
              </w:rPr>
            </w:pPr>
            <w:r w:rsidRPr="00DC0E1B">
              <w:rPr>
                <w:rFonts w:ascii="Verdana" w:hAnsi="Verdana"/>
                <w:b/>
                <w:bCs/>
                <w:sz w:val="20"/>
                <w:szCs w:val="20"/>
              </w:rPr>
              <w:t>Voltijdse scholen</w:t>
            </w:r>
          </w:p>
        </w:tc>
      </w:tr>
      <w:tr w:rsidR="004A26A8" w:rsidRPr="00DC0E1B" w14:paraId="0E3F46D2" w14:textId="77777777" w:rsidTr="00DB5073">
        <w:trPr>
          <w:trHeight w:val="283"/>
        </w:trPr>
        <w:tc>
          <w:tcPr>
            <w:tcW w:w="1247" w:type="dxa"/>
            <w:vMerge/>
            <w:vAlign w:val="center"/>
            <w:hideMark/>
          </w:tcPr>
          <w:p w14:paraId="4E436550" w14:textId="77777777" w:rsidR="004A26A8" w:rsidRPr="00DC0E1B" w:rsidRDefault="004A26A8" w:rsidP="00596945">
            <w:pPr>
              <w:jc w:val="center"/>
              <w:rPr>
                <w:rFonts w:ascii="Verdana" w:hAnsi="Verdana"/>
                <w:b/>
                <w:bCs/>
                <w:sz w:val="20"/>
                <w:szCs w:val="20"/>
              </w:rPr>
            </w:pPr>
          </w:p>
        </w:tc>
        <w:tc>
          <w:tcPr>
            <w:tcW w:w="4649" w:type="dxa"/>
            <w:noWrap/>
            <w:vAlign w:val="center"/>
            <w:hideMark/>
          </w:tcPr>
          <w:p w14:paraId="0A927A7E" w14:textId="248E1C68" w:rsidR="004A26A8" w:rsidRPr="00DC0E1B" w:rsidRDefault="004A26A8" w:rsidP="00596945">
            <w:pPr>
              <w:jc w:val="center"/>
              <w:rPr>
                <w:rFonts w:ascii="Verdana" w:hAnsi="Verdana"/>
                <w:b/>
                <w:bCs/>
                <w:sz w:val="20"/>
                <w:szCs w:val="20"/>
              </w:rPr>
            </w:pPr>
            <w:r w:rsidRPr="00DC0E1B">
              <w:rPr>
                <w:rFonts w:ascii="Verdana" w:hAnsi="Verdana"/>
                <w:b/>
                <w:bCs/>
                <w:sz w:val="20"/>
                <w:szCs w:val="20"/>
              </w:rPr>
              <w:t xml:space="preserve">Opleidingen </w:t>
            </w:r>
            <w:r>
              <w:rPr>
                <w:rFonts w:ascii="Verdana" w:hAnsi="Verdana"/>
                <w:b/>
                <w:bCs/>
                <w:sz w:val="20"/>
                <w:szCs w:val="20"/>
              </w:rPr>
              <w:t xml:space="preserve">lijst </w:t>
            </w:r>
            <w:r w:rsidRPr="00DC0E1B">
              <w:rPr>
                <w:rFonts w:ascii="Verdana" w:hAnsi="Verdana"/>
                <w:b/>
                <w:bCs/>
                <w:sz w:val="20"/>
                <w:szCs w:val="20"/>
              </w:rPr>
              <w:t>L&amp;W</w:t>
            </w:r>
            <w:r>
              <w:rPr>
                <w:rStyle w:val="Voetnootmarkering"/>
                <w:rFonts w:ascii="Verdana" w:hAnsi="Verdana"/>
                <w:b/>
                <w:bCs/>
                <w:sz w:val="20"/>
                <w:szCs w:val="20"/>
              </w:rPr>
              <w:footnoteReference w:id="1"/>
            </w:r>
          </w:p>
        </w:tc>
        <w:tc>
          <w:tcPr>
            <w:tcW w:w="4649" w:type="dxa"/>
            <w:noWrap/>
            <w:vAlign w:val="center"/>
            <w:hideMark/>
          </w:tcPr>
          <w:p w14:paraId="3071F1BE" w14:textId="77777777" w:rsidR="004A26A8" w:rsidRPr="00DC0E1B" w:rsidRDefault="004A26A8" w:rsidP="00596945">
            <w:pPr>
              <w:jc w:val="center"/>
              <w:rPr>
                <w:rFonts w:ascii="Verdana" w:hAnsi="Verdana"/>
                <w:b/>
                <w:bCs/>
                <w:sz w:val="20"/>
                <w:szCs w:val="20"/>
              </w:rPr>
            </w:pPr>
            <w:r w:rsidRPr="00DC0E1B">
              <w:rPr>
                <w:rFonts w:ascii="Verdana" w:hAnsi="Verdana"/>
                <w:b/>
                <w:bCs/>
                <w:sz w:val="20"/>
                <w:szCs w:val="20"/>
              </w:rPr>
              <w:t>Opleidingen duaal</w:t>
            </w:r>
          </w:p>
        </w:tc>
        <w:tc>
          <w:tcPr>
            <w:tcW w:w="4649" w:type="dxa"/>
            <w:noWrap/>
            <w:vAlign w:val="center"/>
            <w:hideMark/>
          </w:tcPr>
          <w:p w14:paraId="1E53C1D2" w14:textId="77777777" w:rsidR="004A26A8" w:rsidRPr="00DC0E1B" w:rsidRDefault="004A26A8" w:rsidP="00596945">
            <w:pPr>
              <w:jc w:val="center"/>
              <w:rPr>
                <w:rFonts w:ascii="Verdana" w:hAnsi="Verdana"/>
                <w:b/>
                <w:bCs/>
                <w:sz w:val="20"/>
                <w:szCs w:val="20"/>
              </w:rPr>
            </w:pPr>
            <w:r w:rsidRPr="00DC0E1B">
              <w:rPr>
                <w:rFonts w:ascii="Verdana" w:hAnsi="Verdana"/>
                <w:b/>
                <w:bCs/>
                <w:sz w:val="20"/>
                <w:szCs w:val="20"/>
              </w:rPr>
              <w:t>Opleidingen duaal</w:t>
            </w:r>
          </w:p>
        </w:tc>
      </w:tr>
      <w:tr w:rsidR="00DB5073" w:rsidRPr="00DC0E1B" w14:paraId="78D8DF5E" w14:textId="77777777" w:rsidTr="00426C29">
        <w:trPr>
          <w:trHeight w:val="1417"/>
        </w:trPr>
        <w:tc>
          <w:tcPr>
            <w:tcW w:w="1247" w:type="dxa"/>
            <w:noWrap/>
            <w:hideMark/>
          </w:tcPr>
          <w:p w14:paraId="2C8C9C3D" w14:textId="77777777" w:rsidR="00891004" w:rsidRPr="00DC0E1B" w:rsidRDefault="00891004" w:rsidP="00596945">
            <w:pPr>
              <w:rPr>
                <w:rFonts w:ascii="Verdana" w:hAnsi="Verdana"/>
                <w:sz w:val="18"/>
                <w:szCs w:val="18"/>
              </w:rPr>
            </w:pPr>
            <w:r w:rsidRPr="00DC0E1B">
              <w:rPr>
                <w:rFonts w:ascii="Verdana" w:hAnsi="Verdana"/>
                <w:sz w:val="18"/>
                <w:szCs w:val="18"/>
              </w:rPr>
              <w:t>2021-2022</w:t>
            </w:r>
          </w:p>
        </w:tc>
        <w:tc>
          <w:tcPr>
            <w:tcW w:w="4649" w:type="dxa"/>
            <w:hideMark/>
          </w:tcPr>
          <w:p w14:paraId="46F20C10" w14:textId="501633CF" w:rsidR="005B5F74" w:rsidRPr="00584419" w:rsidRDefault="005B5F74">
            <w:pPr>
              <w:rPr>
                <w:rFonts w:ascii="Verdana" w:hAnsi="Verdana"/>
                <w:sz w:val="14"/>
                <w:szCs w:val="14"/>
              </w:rPr>
            </w:pPr>
            <w:r w:rsidRPr="00584419">
              <w:rPr>
                <w:rFonts w:ascii="Verdana" w:hAnsi="Verdana"/>
                <w:sz w:val="14"/>
                <w:szCs w:val="14"/>
              </w:rPr>
              <w:t>De aanbieder kan in functie van de jongere voor opleidingen leren en werken die resulteren in een getuigschrift 2</w:t>
            </w:r>
            <w:r w:rsidRPr="00584419">
              <w:rPr>
                <w:rFonts w:ascii="Verdana" w:hAnsi="Verdana"/>
                <w:sz w:val="14"/>
                <w:szCs w:val="14"/>
                <w:vertAlign w:val="superscript"/>
              </w:rPr>
              <w:t>de</w:t>
            </w:r>
            <w:r w:rsidRPr="00584419">
              <w:rPr>
                <w:rFonts w:ascii="Verdana" w:hAnsi="Verdana"/>
                <w:sz w:val="14"/>
                <w:szCs w:val="14"/>
              </w:rPr>
              <w:t xml:space="preserve"> graad kiezen voor ofwel de oude eindtermen indien de jongere deze kan behalen in 1 schooljaar ofwel de nieuwe eindtermen indien de jongere deze kan halen binnen minstens 2 schooljaren.</w:t>
            </w:r>
          </w:p>
          <w:p w14:paraId="43EC0CB2" w14:textId="77777777" w:rsidR="005B5F74" w:rsidRPr="00584419" w:rsidRDefault="005B5F74">
            <w:pPr>
              <w:rPr>
                <w:rFonts w:ascii="Verdana" w:hAnsi="Verdana"/>
                <w:sz w:val="14"/>
                <w:szCs w:val="14"/>
              </w:rPr>
            </w:pPr>
          </w:p>
          <w:p w14:paraId="2952A19C" w14:textId="0E9D632A" w:rsidR="005B5F74" w:rsidRPr="00584419" w:rsidRDefault="005B5F74">
            <w:pPr>
              <w:rPr>
                <w:rFonts w:ascii="Verdana" w:hAnsi="Verdana"/>
                <w:sz w:val="14"/>
                <w:szCs w:val="14"/>
              </w:rPr>
            </w:pPr>
            <w:r w:rsidRPr="00584419">
              <w:rPr>
                <w:rFonts w:ascii="Verdana" w:hAnsi="Verdana"/>
                <w:sz w:val="14"/>
                <w:szCs w:val="14"/>
              </w:rPr>
              <w:t xml:space="preserve">De oude eindtermen moeten nog gebruikt worden in opleidingen leren en werken, en resulteren in deze studiebewijzen: </w:t>
            </w:r>
            <w:r w:rsidRPr="00584419">
              <w:rPr>
                <w:rFonts w:ascii="Verdana" w:hAnsi="Verdana"/>
                <w:sz w:val="14"/>
                <w:szCs w:val="14"/>
              </w:rPr>
              <w:br/>
              <w:t>- studiegetuigschrift 3</w:t>
            </w:r>
            <w:r w:rsidRPr="00584419">
              <w:rPr>
                <w:rFonts w:ascii="Verdana" w:hAnsi="Verdana"/>
                <w:sz w:val="14"/>
                <w:szCs w:val="14"/>
                <w:vertAlign w:val="superscript"/>
              </w:rPr>
              <w:t>de</w:t>
            </w:r>
            <w:r w:rsidRPr="00584419">
              <w:rPr>
                <w:rFonts w:ascii="Verdana" w:hAnsi="Verdana"/>
                <w:sz w:val="14"/>
                <w:szCs w:val="14"/>
              </w:rPr>
              <w:t xml:space="preserve"> graad</w:t>
            </w:r>
            <w:r w:rsidRPr="00584419">
              <w:rPr>
                <w:rFonts w:ascii="Verdana" w:hAnsi="Verdana"/>
                <w:sz w:val="14"/>
                <w:szCs w:val="14"/>
              </w:rPr>
              <w:br/>
              <w:t>- diploma SO</w:t>
            </w:r>
          </w:p>
        </w:tc>
        <w:tc>
          <w:tcPr>
            <w:tcW w:w="4649" w:type="dxa"/>
            <w:hideMark/>
          </w:tcPr>
          <w:p w14:paraId="666FB31E" w14:textId="3BE08C2F" w:rsidR="00891004" w:rsidRPr="00426C29" w:rsidRDefault="001F01C1" w:rsidP="006E0D87">
            <w:pPr>
              <w:rPr>
                <w:rFonts w:ascii="Verdana" w:hAnsi="Verdana"/>
                <w:sz w:val="14"/>
                <w:szCs w:val="14"/>
              </w:rPr>
            </w:pPr>
            <w:r w:rsidRPr="00426C29">
              <w:rPr>
                <w:rFonts w:ascii="Verdana" w:hAnsi="Verdana"/>
                <w:sz w:val="14"/>
                <w:szCs w:val="14"/>
              </w:rPr>
              <w:t>O</w:t>
            </w:r>
            <w:r w:rsidR="00891004" w:rsidRPr="00426C29">
              <w:rPr>
                <w:rFonts w:ascii="Verdana" w:hAnsi="Verdana"/>
                <w:sz w:val="14"/>
                <w:szCs w:val="14"/>
              </w:rPr>
              <w:t>pleidingen OK2, OK3, OK4, Se-n-Se en specialisatiejaren duaal:</w:t>
            </w:r>
            <w:r w:rsidR="00891004" w:rsidRPr="00426C29">
              <w:rPr>
                <w:rFonts w:ascii="Verdana" w:hAnsi="Verdana"/>
                <w:sz w:val="14"/>
                <w:szCs w:val="14"/>
              </w:rPr>
              <w:br/>
              <w:t xml:space="preserve">- waarbij de leerlingen, </w:t>
            </w:r>
            <w:r w:rsidR="00EC6D5A">
              <w:rPr>
                <w:rFonts w:ascii="Verdana" w:hAnsi="Verdana"/>
                <w:sz w:val="14"/>
                <w:szCs w:val="14"/>
              </w:rPr>
              <w:t>ingeschreven in</w:t>
            </w:r>
            <w:r w:rsidR="00891004" w:rsidRPr="00426C29">
              <w:rPr>
                <w:rFonts w:ascii="Verdana" w:hAnsi="Verdana"/>
                <w:sz w:val="14"/>
                <w:szCs w:val="14"/>
              </w:rPr>
              <w:t xml:space="preserve"> het 3</w:t>
            </w:r>
            <w:r w:rsidR="00891004" w:rsidRPr="00426C29">
              <w:rPr>
                <w:rFonts w:ascii="Verdana" w:hAnsi="Verdana"/>
                <w:sz w:val="14"/>
                <w:szCs w:val="14"/>
                <w:vertAlign w:val="superscript"/>
              </w:rPr>
              <w:t>de</w:t>
            </w:r>
            <w:r w:rsidR="00891004" w:rsidRPr="00426C29">
              <w:rPr>
                <w:rFonts w:ascii="Verdana" w:hAnsi="Verdana"/>
                <w:sz w:val="14"/>
                <w:szCs w:val="14"/>
              </w:rPr>
              <w:t xml:space="preserve"> leerjaar SO, de nieuwe eindtermen </w:t>
            </w:r>
            <w:r w:rsidR="007552CE" w:rsidRPr="00426C29">
              <w:rPr>
                <w:rFonts w:ascii="Verdana" w:hAnsi="Verdana"/>
                <w:sz w:val="14"/>
                <w:szCs w:val="14"/>
              </w:rPr>
              <w:t xml:space="preserve">moeten </w:t>
            </w:r>
            <w:r w:rsidR="00891004" w:rsidRPr="00426C29">
              <w:rPr>
                <w:rFonts w:ascii="Verdana" w:hAnsi="Verdana"/>
                <w:sz w:val="14"/>
                <w:szCs w:val="14"/>
              </w:rPr>
              <w:t>volgen m.u.v. "LO"</w:t>
            </w:r>
            <w:r w:rsidR="006652BF">
              <w:rPr>
                <w:rStyle w:val="Voetnootmarkering"/>
                <w:rFonts w:ascii="Verdana" w:hAnsi="Verdana"/>
                <w:sz w:val="14"/>
                <w:szCs w:val="14"/>
              </w:rPr>
              <w:footnoteReference w:id="2"/>
            </w:r>
            <w:r w:rsidR="00891004" w:rsidRPr="00426C29">
              <w:rPr>
                <w:rFonts w:ascii="Verdana" w:hAnsi="Verdana"/>
                <w:sz w:val="14"/>
                <w:szCs w:val="14"/>
              </w:rPr>
              <w:br/>
              <w:t xml:space="preserve">- waarbij de leerlingen, </w:t>
            </w:r>
            <w:r w:rsidR="00EC6D5A">
              <w:rPr>
                <w:rFonts w:ascii="Verdana" w:hAnsi="Verdana"/>
                <w:sz w:val="14"/>
                <w:szCs w:val="14"/>
              </w:rPr>
              <w:t xml:space="preserve">ingeschreven in </w:t>
            </w:r>
            <w:r w:rsidR="00891004" w:rsidRPr="00426C29">
              <w:rPr>
                <w:rFonts w:ascii="Verdana" w:hAnsi="Verdana"/>
                <w:sz w:val="14"/>
                <w:szCs w:val="14"/>
              </w:rPr>
              <w:t xml:space="preserve">de andere leerjaren SO, de oude eindtermen </w:t>
            </w:r>
            <w:r w:rsidR="007552CE" w:rsidRPr="00426C29">
              <w:rPr>
                <w:rFonts w:ascii="Verdana" w:hAnsi="Verdana"/>
                <w:sz w:val="14"/>
                <w:szCs w:val="14"/>
              </w:rPr>
              <w:t xml:space="preserve">moeten </w:t>
            </w:r>
            <w:r w:rsidR="00584419">
              <w:rPr>
                <w:rFonts w:ascii="Verdana" w:hAnsi="Verdana"/>
                <w:sz w:val="14"/>
                <w:szCs w:val="14"/>
              </w:rPr>
              <w:t>-</w:t>
            </w:r>
            <w:r w:rsidR="007552CE" w:rsidRPr="00426C29">
              <w:rPr>
                <w:rFonts w:ascii="Verdana" w:hAnsi="Verdana"/>
                <w:sz w:val="14"/>
                <w:szCs w:val="14"/>
              </w:rPr>
              <w:t xml:space="preserve">volgen </w:t>
            </w:r>
            <w:r w:rsidR="00891004" w:rsidRPr="00426C29">
              <w:rPr>
                <w:rFonts w:ascii="Verdana" w:hAnsi="Verdana"/>
                <w:sz w:val="14"/>
                <w:szCs w:val="14"/>
              </w:rPr>
              <w:t>m.u.v. het vak LO</w:t>
            </w:r>
          </w:p>
        </w:tc>
        <w:tc>
          <w:tcPr>
            <w:tcW w:w="4649" w:type="dxa"/>
            <w:hideMark/>
          </w:tcPr>
          <w:p w14:paraId="663776E3" w14:textId="160CF0AB" w:rsidR="00891004" w:rsidRPr="00426C29" w:rsidRDefault="00F553D2">
            <w:pPr>
              <w:rPr>
                <w:rFonts w:ascii="Verdana" w:hAnsi="Verdana"/>
                <w:sz w:val="14"/>
                <w:szCs w:val="14"/>
              </w:rPr>
            </w:pPr>
            <w:r w:rsidRPr="00426C29">
              <w:rPr>
                <w:rFonts w:ascii="Verdana" w:hAnsi="Verdana"/>
                <w:sz w:val="14"/>
                <w:szCs w:val="14"/>
              </w:rPr>
              <w:t>O</w:t>
            </w:r>
            <w:r w:rsidR="00891004" w:rsidRPr="00426C29">
              <w:rPr>
                <w:rFonts w:ascii="Verdana" w:hAnsi="Verdana"/>
                <w:sz w:val="14"/>
                <w:szCs w:val="14"/>
              </w:rPr>
              <w:t>pleidingen</w:t>
            </w:r>
            <w:r w:rsidRPr="00426C29">
              <w:rPr>
                <w:rFonts w:ascii="Verdana" w:hAnsi="Verdana"/>
                <w:sz w:val="14"/>
                <w:szCs w:val="14"/>
              </w:rPr>
              <w:t xml:space="preserve"> </w:t>
            </w:r>
            <w:r w:rsidR="00891004" w:rsidRPr="00426C29">
              <w:rPr>
                <w:rFonts w:ascii="Verdana" w:hAnsi="Verdana"/>
                <w:sz w:val="14"/>
                <w:szCs w:val="14"/>
              </w:rPr>
              <w:t>duaal:</w:t>
            </w:r>
            <w:r w:rsidR="00891004" w:rsidRPr="00426C29">
              <w:rPr>
                <w:rFonts w:ascii="Verdana" w:hAnsi="Verdana"/>
                <w:sz w:val="14"/>
                <w:szCs w:val="14"/>
              </w:rPr>
              <w:br/>
              <w:t xml:space="preserve">- waarbij de leerlingen, </w:t>
            </w:r>
            <w:r w:rsidR="00EC6D5A">
              <w:rPr>
                <w:rFonts w:ascii="Verdana" w:hAnsi="Verdana"/>
                <w:sz w:val="14"/>
                <w:szCs w:val="14"/>
              </w:rPr>
              <w:t>ingeschreven in</w:t>
            </w:r>
            <w:r w:rsidR="00891004" w:rsidRPr="00426C29">
              <w:rPr>
                <w:rFonts w:ascii="Verdana" w:hAnsi="Verdana"/>
                <w:sz w:val="14"/>
                <w:szCs w:val="14"/>
              </w:rPr>
              <w:t xml:space="preserve"> het 3</w:t>
            </w:r>
            <w:r w:rsidR="00891004" w:rsidRPr="00426C29">
              <w:rPr>
                <w:rFonts w:ascii="Verdana" w:hAnsi="Verdana"/>
                <w:sz w:val="14"/>
                <w:szCs w:val="14"/>
                <w:vertAlign w:val="superscript"/>
              </w:rPr>
              <w:t>de</w:t>
            </w:r>
            <w:r w:rsidR="00891004" w:rsidRPr="00426C29">
              <w:rPr>
                <w:rFonts w:ascii="Verdana" w:hAnsi="Verdana"/>
                <w:sz w:val="14"/>
                <w:szCs w:val="14"/>
              </w:rPr>
              <w:t xml:space="preserve"> leerjaar SO, de nieuwe eindtermen </w:t>
            </w:r>
            <w:r w:rsidR="007552CE" w:rsidRPr="00426C29">
              <w:rPr>
                <w:rFonts w:ascii="Verdana" w:hAnsi="Verdana"/>
                <w:sz w:val="14"/>
                <w:szCs w:val="14"/>
              </w:rPr>
              <w:t xml:space="preserve">moeten </w:t>
            </w:r>
            <w:r w:rsidR="00891004" w:rsidRPr="00426C29">
              <w:rPr>
                <w:rFonts w:ascii="Verdana" w:hAnsi="Verdana"/>
                <w:sz w:val="14"/>
                <w:szCs w:val="14"/>
              </w:rPr>
              <w:t>volgen</w:t>
            </w:r>
            <w:r w:rsidR="00891004" w:rsidRPr="00426C29">
              <w:rPr>
                <w:rFonts w:ascii="Verdana" w:hAnsi="Verdana"/>
                <w:sz w:val="14"/>
                <w:szCs w:val="14"/>
              </w:rPr>
              <w:br/>
              <w:t xml:space="preserve">- waarbij de leerlingen, </w:t>
            </w:r>
            <w:r w:rsidR="00EC6D5A">
              <w:rPr>
                <w:rFonts w:ascii="Verdana" w:hAnsi="Verdana"/>
                <w:sz w:val="14"/>
                <w:szCs w:val="14"/>
              </w:rPr>
              <w:t xml:space="preserve">ingeschreven in </w:t>
            </w:r>
            <w:r w:rsidR="00891004" w:rsidRPr="00426C29">
              <w:rPr>
                <w:rFonts w:ascii="Verdana" w:hAnsi="Verdana"/>
                <w:sz w:val="14"/>
                <w:szCs w:val="14"/>
              </w:rPr>
              <w:t xml:space="preserve">de andere leerjaren SO, de oude eindtermen </w:t>
            </w:r>
            <w:r w:rsidR="007552CE" w:rsidRPr="00426C29">
              <w:rPr>
                <w:rFonts w:ascii="Verdana" w:hAnsi="Verdana"/>
                <w:sz w:val="14"/>
                <w:szCs w:val="14"/>
              </w:rPr>
              <w:t xml:space="preserve">moeten </w:t>
            </w:r>
            <w:r w:rsidR="00891004" w:rsidRPr="00426C29">
              <w:rPr>
                <w:rFonts w:ascii="Verdana" w:hAnsi="Verdana"/>
                <w:sz w:val="14"/>
                <w:szCs w:val="14"/>
              </w:rPr>
              <w:t>volgen</w:t>
            </w:r>
          </w:p>
        </w:tc>
      </w:tr>
      <w:tr w:rsidR="00DB5073" w:rsidRPr="00DC0E1B" w14:paraId="1DB3C2E4" w14:textId="77777777" w:rsidTr="00E82E99">
        <w:trPr>
          <w:trHeight w:val="1701"/>
        </w:trPr>
        <w:tc>
          <w:tcPr>
            <w:tcW w:w="1247" w:type="dxa"/>
            <w:noWrap/>
            <w:hideMark/>
          </w:tcPr>
          <w:p w14:paraId="32FE117C" w14:textId="77777777" w:rsidR="00891004" w:rsidRPr="00DC0E1B" w:rsidRDefault="00891004" w:rsidP="00596945">
            <w:pPr>
              <w:rPr>
                <w:rFonts w:ascii="Verdana" w:hAnsi="Verdana"/>
                <w:sz w:val="18"/>
                <w:szCs w:val="18"/>
              </w:rPr>
            </w:pPr>
            <w:r w:rsidRPr="00DC0E1B">
              <w:rPr>
                <w:rFonts w:ascii="Verdana" w:hAnsi="Verdana"/>
                <w:sz w:val="18"/>
                <w:szCs w:val="18"/>
              </w:rPr>
              <w:t>2022-2023</w:t>
            </w:r>
          </w:p>
        </w:tc>
        <w:tc>
          <w:tcPr>
            <w:tcW w:w="4649" w:type="dxa"/>
            <w:shd w:val="clear" w:color="auto" w:fill="auto"/>
            <w:hideMark/>
          </w:tcPr>
          <w:p w14:paraId="3F59B7E4" w14:textId="42A31582" w:rsidR="00C061CE" w:rsidRPr="00584419" w:rsidRDefault="00C061CE" w:rsidP="00C061CE">
            <w:pPr>
              <w:rPr>
                <w:rFonts w:ascii="Verdana" w:hAnsi="Verdana"/>
                <w:sz w:val="14"/>
                <w:szCs w:val="14"/>
              </w:rPr>
            </w:pPr>
            <w:r w:rsidRPr="00584419">
              <w:rPr>
                <w:rFonts w:ascii="Verdana" w:hAnsi="Verdana"/>
                <w:sz w:val="14"/>
                <w:szCs w:val="14"/>
              </w:rPr>
              <w:t>De nieuwe eindtermen m.u.v. “LO” moeten gebruikt worden in opleidingen leren en werken die resulteren in een getuigschrift 2</w:t>
            </w:r>
            <w:r w:rsidRPr="00584419">
              <w:rPr>
                <w:rFonts w:ascii="Verdana" w:hAnsi="Verdana"/>
                <w:sz w:val="14"/>
                <w:szCs w:val="14"/>
                <w:vertAlign w:val="superscript"/>
              </w:rPr>
              <w:t>de</w:t>
            </w:r>
            <w:r w:rsidRPr="00584419">
              <w:rPr>
                <w:rFonts w:ascii="Verdana" w:hAnsi="Verdana"/>
                <w:sz w:val="14"/>
                <w:szCs w:val="14"/>
              </w:rPr>
              <w:t xml:space="preserve"> graad.</w:t>
            </w:r>
          </w:p>
          <w:p w14:paraId="6FF08309" w14:textId="77777777" w:rsidR="00C061CE" w:rsidRPr="00584419" w:rsidRDefault="00C061CE" w:rsidP="00C061CE">
            <w:pPr>
              <w:rPr>
                <w:rFonts w:ascii="Verdana" w:hAnsi="Verdana"/>
                <w:sz w:val="14"/>
                <w:szCs w:val="14"/>
              </w:rPr>
            </w:pPr>
          </w:p>
          <w:p w14:paraId="57F19118" w14:textId="78DFEEF8" w:rsidR="00C061CE" w:rsidRPr="00584419" w:rsidRDefault="00C061CE" w:rsidP="00C061CE">
            <w:pPr>
              <w:rPr>
                <w:rFonts w:ascii="Verdana" w:hAnsi="Verdana"/>
                <w:sz w:val="14"/>
                <w:szCs w:val="14"/>
              </w:rPr>
            </w:pPr>
            <w:r w:rsidRPr="00584419">
              <w:rPr>
                <w:rFonts w:ascii="Verdana" w:hAnsi="Verdana"/>
                <w:sz w:val="14"/>
                <w:szCs w:val="14"/>
              </w:rPr>
              <w:t xml:space="preserve">De oude eindtermen moeten nog gebruikt worden in opleidingen leren en werken, en resulteren in deze studiebewijzen: </w:t>
            </w:r>
            <w:r w:rsidRPr="00584419">
              <w:rPr>
                <w:rFonts w:ascii="Verdana" w:hAnsi="Verdana"/>
                <w:sz w:val="14"/>
                <w:szCs w:val="14"/>
              </w:rPr>
              <w:br/>
              <w:t>- studiegetuigschrift 3</w:t>
            </w:r>
            <w:r w:rsidRPr="00584419">
              <w:rPr>
                <w:rFonts w:ascii="Verdana" w:hAnsi="Verdana"/>
                <w:sz w:val="14"/>
                <w:szCs w:val="14"/>
                <w:vertAlign w:val="superscript"/>
              </w:rPr>
              <w:t>de</w:t>
            </w:r>
            <w:r w:rsidRPr="00584419">
              <w:rPr>
                <w:rFonts w:ascii="Verdana" w:hAnsi="Verdana"/>
                <w:sz w:val="14"/>
                <w:szCs w:val="14"/>
              </w:rPr>
              <w:t xml:space="preserve"> graad</w:t>
            </w:r>
            <w:r w:rsidRPr="00584419">
              <w:rPr>
                <w:rFonts w:ascii="Verdana" w:hAnsi="Verdana"/>
                <w:sz w:val="14"/>
                <w:szCs w:val="14"/>
              </w:rPr>
              <w:br/>
              <w:t>- diploma SO</w:t>
            </w:r>
          </w:p>
        </w:tc>
        <w:tc>
          <w:tcPr>
            <w:tcW w:w="4649" w:type="dxa"/>
            <w:hideMark/>
          </w:tcPr>
          <w:p w14:paraId="71F52DB6" w14:textId="0AB216A4" w:rsidR="00891004" w:rsidRPr="00426C29" w:rsidRDefault="00891004">
            <w:pPr>
              <w:rPr>
                <w:rFonts w:ascii="Verdana" w:hAnsi="Verdana"/>
                <w:sz w:val="14"/>
                <w:szCs w:val="14"/>
              </w:rPr>
            </w:pPr>
            <w:r w:rsidRPr="00426C29">
              <w:rPr>
                <w:rFonts w:ascii="Verdana" w:hAnsi="Verdana"/>
                <w:sz w:val="14"/>
                <w:szCs w:val="14"/>
              </w:rPr>
              <w:t>Opleidingen OK2 duaal:</w:t>
            </w:r>
            <w:r w:rsidRPr="00426C29">
              <w:rPr>
                <w:rFonts w:ascii="Verdana" w:hAnsi="Verdana"/>
                <w:sz w:val="14"/>
                <w:szCs w:val="14"/>
              </w:rPr>
              <w:br/>
              <w:t xml:space="preserve">- waarbij de leerlingen, </w:t>
            </w:r>
            <w:r w:rsidR="00EC6D5A">
              <w:rPr>
                <w:rFonts w:ascii="Verdana" w:hAnsi="Verdana"/>
                <w:sz w:val="14"/>
                <w:szCs w:val="14"/>
              </w:rPr>
              <w:t>ingeschreven in</w:t>
            </w:r>
            <w:r w:rsidRPr="00426C29">
              <w:rPr>
                <w:rFonts w:ascii="Verdana" w:hAnsi="Verdana"/>
                <w:sz w:val="14"/>
                <w:szCs w:val="14"/>
              </w:rPr>
              <w:t xml:space="preserve"> het 1</w:t>
            </w:r>
            <w:r w:rsidRPr="00426C29">
              <w:rPr>
                <w:rFonts w:ascii="Verdana" w:hAnsi="Verdana"/>
                <w:sz w:val="14"/>
                <w:szCs w:val="14"/>
                <w:vertAlign w:val="superscript"/>
              </w:rPr>
              <w:t>ste</w:t>
            </w:r>
            <w:r w:rsidRPr="00426C29">
              <w:rPr>
                <w:rFonts w:ascii="Verdana" w:hAnsi="Verdana"/>
                <w:sz w:val="14"/>
                <w:szCs w:val="14"/>
              </w:rPr>
              <w:t xml:space="preserve"> of 2</w:t>
            </w:r>
            <w:r w:rsidRPr="00426C29">
              <w:rPr>
                <w:rFonts w:ascii="Verdana" w:hAnsi="Verdana"/>
                <w:sz w:val="14"/>
                <w:szCs w:val="14"/>
                <w:vertAlign w:val="superscript"/>
              </w:rPr>
              <w:t>de</w:t>
            </w:r>
            <w:r w:rsidRPr="00426C29">
              <w:rPr>
                <w:rFonts w:ascii="Verdana" w:hAnsi="Verdana"/>
                <w:sz w:val="14"/>
                <w:szCs w:val="14"/>
              </w:rPr>
              <w:t xml:space="preserve"> leerjaar van de 2</w:t>
            </w:r>
            <w:r w:rsidRPr="00426C29">
              <w:rPr>
                <w:rFonts w:ascii="Verdana" w:hAnsi="Verdana"/>
                <w:sz w:val="14"/>
                <w:szCs w:val="14"/>
                <w:vertAlign w:val="superscript"/>
              </w:rPr>
              <w:t xml:space="preserve">de </w:t>
            </w:r>
            <w:r w:rsidRPr="00426C29">
              <w:rPr>
                <w:rFonts w:ascii="Verdana" w:hAnsi="Verdana"/>
                <w:sz w:val="14"/>
                <w:szCs w:val="14"/>
              </w:rPr>
              <w:t xml:space="preserve">graad SO, de nieuwe eindtermen </w:t>
            </w:r>
            <w:r w:rsidR="007552CE" w:rsidRPr="00426C29">
              <w:rPr>
                <w:rFonts w:ascii="Verdana" w:hAnsi="Verdana"/>
                <w:sz w:val="14"/>
                <w:szCs w:val="14"/>
              </w:rPr>
              <w:t xml:space="preserve">moeten </w:t>
            </w:r>
            <w:r w:rsidRPr="00426C29">
              <w:rPr>
                <w:rFonts w:ascii="Verdana" w:hAnsi="Verdana"/>
                <w:sz w:val="14"/>
                <w:szCs w:val="14"/>
              </w:rPr>
              <w:t>volgen m.u.v. "LO"</w:t>
            </w:r>
          </w:p>
          <w:p w14:paraId="3B0ED280" w14:textId="77777777" w:rsidR="00891004" w:rsidRPr="00426C29" w:rsidRDefault="00891004">
            <w:pPr>
              <w:rPr>
                <w:rFonts w:ascii="Verdana" w:hAnsi="Verdana"/>
                <w:sz w:val="14"/>
                <w:szCs w:val="14"/>
              </w:rPr>
            </w:pPr>
          </w:p>
          <w:p w14:paraId="7F373CCB" w14:textId="73E072F9" w:rsidR="00891004" w:rsidRPr="00426C29" w:rsidRDefault="00891004">
            <w:pPr>
              <w:rPr>
                <w:rFonts w:ascii="Verdana" w:hAnsi="Verdana"/>
                <w:sz w:val="14"/>
                <w:szCs w:val="14"/>
              </w:rPr>
            </w:pPr>
            <w:r w:rsidRPr="00426C29">
              <w:rPr>
                <w:rFonts w:ascii="Verdana" w:hAnsi="Verdana"/>
                <w:sz w:val="14"/>
                <w:szCs w:val="14"/>
              </w:rPr>
              <w:t>Opleidingen OK3, OK4, Se-n-Se en specialisatiejaren duaal:</w:t>
            </w:r>
          </w:p>
          <w:p w14:paraId="785FF8D8" w14:textId="151388E9" w:rsidR="00891004" w:rsidRPr="00426C29" w:rsidRDefault="00891004">
            <w:pPr>
              <w:rPr>
                <w:rFonts w:ascii="Verdana" w:hAnsi="Verdana"/>
                <w:sz w:val="14"/>
                <w:szCs w:val="14"/>
              </w:rPr>
            </w:pPr>
            <w:r w:rsidRPr="00426C29">
              <w:rPr>
                <w:rFonts w:ascii="Verdana" w:hAnsi="Verdana"/>
                <w:sz w:val="14"/>
                <w:szCs w:val="14"/>
              </w:rPr>
              <w:t xml:space="preserve">- waarbij de leerlingen (m.u.v. Se-n-Se) de oude eindtermen </w:t>
            </w:r>
            <w:r w:rsidR="007552CE" w:rsidRPr="00426C29">
              <w:rPr>
                <w:rFonts w:ascii="Verdana" w:hAnsi="Verdana"/>
                <w:sz w:val="14"/>
                <w:szCs w:val="14"/>
              </w:rPr>
              <w:t xml:space="preserve">moeten volgen </w:t>
            </w:r>
            <w:r w:rsidRPr="00426C29">
              <w:rPr>
                <w:rFonts w:ascii="Verdana" w:hAnsi="Verdana"/>
                <w:sz w:val="14"/>
                <w:szCs w:val="14"/>
              </w:rPr>
              <w:t>m.u.v. het vak LO</w:t>
            </w:r>
          </w:p>
        </w:tc>
        <w:tc>
          <w:tcPr>
            <w:tcW w:w="4649" w:type="dxa"/>
            <w:hideMark/>
          </w:tcPr>
          <w:p w14:paraId="14DA81D7" w14:textId="23534B9F" w:rsidR="00891004" w:rsidRPr="00426C29" w:rsidRDefault="00F553D2">
            <w:pPr>
              <w:rPr>
                <w:rFonts w:ascii="Verdana" w:hAnsi="Verdana"/>
                <w:sz w:val="14"/>
                <w:szCs w:val="14"/>
              </w:rPr>
            </w:pPr>
            <w:r w:rsidRPr="00426C29">
              <w:rPr>
                <w:rFonts w:ascii="Verdana" w:hAnsi="Verdana"/>
                <w:sz w:val="14"/>
                <w:szCs w:val="14"/>
              </w:rPr>
              <w:t>O</w:t>
            </w:r>
            <w:r w:rsidR="00891004" w:rsidRPr="00426C29">
              <w:rPr>
                <w:rFonts w:ascii="Verdana" w:hAnsi="Verdana"/>
                <w:sz w:val="14"/>
                <w:szCs w:val="14"/>
              </w:rPr>
              <w:t>pleidingen duaal:</w:t>
            </w:r>
            <w:r w:rsidR="00891004" w:rsidRPr="00426C29">
              <w:rPr>
                <w:rFonts w:ascii="Verdana" w:hAnsi="Verdana"/>
                <w:sz w:val="14"/>
                <w:szCs w:val="14"/>
              </w:rPr>
              <w:br/>
              <w:t xml:space="preserve">- waarbij de leerlingen, </w:t>
            </w:r>
            <w:r w:rsidR="00EC6D5A">
              <w:rPr>
                <w:rFonts w:ascii="Verdana" w:hAnsi="Verdana"/>
                <w:sz w:val="14"/>
                <w:szCs w:val="14"/>
              </w:rPr>
              <w:t>ingeschreven in</w:t>
            </w:r>
            <w:r w:rsidR="00891004" w:rsidRPr="00426C29">
              <w:rPr>
                <w:rFonts w:ascii="Verdana" w:hAnsi="Verdana"/>
                <w:sz w:val="14"/>
                <w:szCs w:val="14"/>
              </w:rPr>
              <w:t xml:space="preserve"> de 2</w:t>
            </w:r>
            <w:r w:rsidR="00891004" w:rsidRPr="00426C29">
              <w:rPr>
                <w:rFonts w:ascii="Verdana" w:hAnsi="Verdana"/>
                <w:sz w:val="14"/>
                <w:szCs w:val="14"/>
                <w:vertAlign w:val="superscript"/>
              </w:rPr>
              <w:t>de</w:t>
            </w:r>
            <w:r w:rsidR="00891004" w:rsidRPr="00426C29">
              <w:rPr>
                <w:rFonts w:ascii="Verdana" w:hAnsi="Verdana"/>
                <w:sz w:val="14"/>
                <w:szCs w:val="14"/>
              </w:rPr>
              <w:t xml:space="preserve"> graad SO, de nieuwe eindtermen </w:t>
            </w:r>
            <w:r w:rsidR="00043804" w:rsidRPr="00426C29">
              <w:rPr>
                <w:rFonts w:ascii="Verdana" w:hAnsi="Verdana"/>
                <w:sz w:val="14"/>
                <w:szCs w:val="14"/>
              </w:rPr>
              <w:t xml:space="preserve">moeten </w:t>
            </w:r>
            <w:r w:rsidR="00891004" w:rsidRPr="00426C29">
              <w:rPr>
                <w:rFonts w:ascii="Verdana" w:hAnsi="Verdana"/>
                <w:sz w:val="14"/>
                <w:szCs w:val="14"/>
              </w:rPr>
              <w:t>volgen</w:t>
            </w:r>
            <w:r w:rsidR="00891004" w:rsidRPr="00426C29">
              <w:rPr>
                <w:rFonts w:ascii="Verdana" w:hAnsi="Verdana"/>
                <w:sz w:val="14"/>
                <w:szCs w:val="14"/>
              </w:rPr>
              <w:br/>
              <w:t xml:space="preserve">- waarbij de leerlingen, </w:t>
            </w:r>
            <w:r w:rsidR="00EC6D5A">
              <w:rPr>
                <w:rFonts w:ascii="Verdana" w:hAnsi="Verdana"/>
                <w:sz w:val="14"/>
                <w:szCs w:val="14"/>
              </w:rPr>
              <w:t>ingeschreven in</w:t>
            </w:r>
            <w:r w:rsidR="00891004" w:rsidRPr="00426C29">
              <w:rPr>
                <w:rFonts w:ascii="Verdana" w:hAnsi="Verdana"/>
                <w:sz w:val="14"/>
                <w:szCs w:val="14"/>
              </w:rPr>
              <w:t xml:space="preserve"> de andere leerjaren SO, de oude eindtermen </w:t>
            </w:r>
            <w:r w:rsidR="00043804" w:rsidRPr="00426C29">
              <w:rPr>
                <w:rFonts w:ascii="Verdana" w:hAnsi="Verdana"/>
                <w:sz w:val="14"/>
                <w:szCs w:val="14"/>
              </w:rPr>
              <w:t xml:space="preserve">moeten </w:t>
            </w:r>
            <w:r w:rsidR="00891004" w:rsidRPr="00426C29">
              <w:rPr>
                <w:rFonts w:ascii="Verdana" w:hAnsi="Verdana"/>
                <w:sz w:val="14"/>
                <w:szCs w:val="14"/>
              </w:rPr>
              <w:t>volgen</w:t>
            </w:r>
          </w:p>
        </w:tc>
      </w:tr>
      <w:tr w:rsidR="00DB5073" w:rsidRPr="00DC0E1B" w14:paraId="0C9AA310" w14:textId="77777777" w:rsidTr="00426C29">
        <w:trPr>
          <w:trHeight w:val="2438"/>
        </w:trPr>
        <w:tc>
          <w:tcPr>
            <w:tcW w:w="1247" w:type="dxa"/>
            <w:noWrap/>
            <w:hideMark/>
          </w:tcPr>
          <w:p w14:paraId="144857A2" w14:textId="77777777" w:rsidR="00F553D2" w:rsidRPr="00DC0E1B" w:rsidRDefault="00F553D2" w:rsidP="00B035D4">
            <w:pPr>
              <w:rPr>
                <w:rFonts w:ascii="Verdana" w:hAnsi="Verdana"/>
                <w:sz w:val="18"/>
                <w:szCs w:val="18"/>
              </w:rPr>
            </w:pPr>
            <w:r w:rsidRPr="00DC0E1B">
              <w:rPr>
                <w:rFonts w:ascii="Verdana" w:hAnsi="Verdana"/>
                <w:sz w:val="18"/>
                <w:szCs w:val="18"/>
              </w:rPr>
              <w:t>2023-2024</w:t>
            </w:r>
          </w:p>
        </w:tc>
        <w:tc>
          <w:tcPr>
            <w:tcW w:w="4649" w:type="dxa"/>
            <w:hideMark/>
          </w:tcPr>
          <w:p w14:paraId="129507D3" w14:textId="67B41959" w:rsidR="005C510A" w:rsidRPr="00584419" w:rsidRDefault="005C510A" w:rsidP="005C510A">
            <w:pPr>
              <w:rPr>
                <w:rFonts w:ascii="Verdana" w:hAnsi="Verdana"/>
                <w:sz w:val="14"/>
                <w:szCs w:val="14"/>
              </w:rPr>
            </w:pPr>
            <w:r w:rsidRPr="00584419">
              <w:rPr>
                <w:rFonts w:ascii="Verdana" w:hAnsi="Verdana"/>
                <w:sz w:val="14"/>
                <w:szCs w:val="14"/>
              </w:rPr>
              <w:t>Alle leerlingen volgen de nieuwe eindtermen m.u.v. “LO” van de 3</w:t>
            </w:r>
            <w:r w:rsidRPr="00584419">
              <w:rPr>
                <w:rFonts w:ascii="Verdana" w:hAnsi="Verdana"/>
                <w:sz w:val="14"/>
                <w:szCs w:val="14"/>
                <w:vertAlign w:val="superscript"/>
              </w:rPr>
              <w:t>de</w:t>
            </w:r>
            <w:r w:rsidRPr="00584419">
              <w:rPr>
                <w:rFonts w:ascii="Verdana" w:hAnsi="Verdana"/>
                <w:sz w:val="14"/>
                <w:szCs w:val="14"/>
              </w:rPr>
              <w:t xml:space="preserve"> graad, behalve de leerlingen welke gestart zijn in een opleiding L&amp;W die resulteert in een studiegetuigschrift 3</w:t>
            </w:r>
            <w:r w:rsidRPr="00584419">
              <w:rPr>
                <w:rFonts w:ascii="Verdana" w:hAnsi="Verdana"/>
                <w:sz w:val="14"/>
                <w:szCs w:val="14"/>
                <w:vertAlign w:val="superscript"/>
              </w:rPr>
              <w:t>de</w:t>
            </w:r>
            <w:r w:rsidRPr="00584419">
              <w:rPr>
                <w:rFonts w:ascii="Verdana" w:hAnsi="Verdana"/>
                <w:sz w:val="14"/>
                <w:szCs w:val="14"/>
              </w:rPr>
              <w:t xml:space="preserve"> graad.</w:t>
            </w:r>
          </w:p>
          <w:p w14:paraId="7A59EA89" w14:textId="77777777" w:rsidR="005C510A" w:rsidRPr="00584419" w:rsidRDefault="005C510A" w:rsidP="005C510A">
            <w:pPr>
              <w:rPr>
                <w:rFonts w:ascii="Verdana" w:hAnsi="Verdana"/>
                <w:sz w:val="14"/>
                <w:szCs w:val="14"/>
              </w:rPr>
            </w:pPr>
          </w:p>
          <w:p w14:paraId="36569B2C" w14:textId="033D5C54" w:rsidR="005C510A" w:rsidRPr="00584419" w:rsidRDefault="005C510A" w:rsidP="00043804">
            <w:pPr>
              <w:rPr>
                <w:rFonts w:ascii="Verdana" w:hAnsi="Verdana"/>
                <w:sz w:val="14"/>
                <w:szCs w:val="14"/>
              </w:rPr>
            </w:pPr>
            <w:r w:rsidRPr="00584419">
              <w:rPr>
                <w:rFonts w:ascii="Verdana" w:hAnsi="Verdana"/>
                <w:sz w:val="14"/>
                <w:szCs w:val="14"/>
              </w:rPr>
              <w:t>De oude eindtermen moeten nog gebruikt worden in opleidingen leren en werken die resulteren in een diploma SO.</w:t>
            </w:r>
          </w:p>
        </w:tc>
        <w:tc>
          <w:tcPr>
            <w:tcW w:w="4649" w:type="dxa"/>
            <w:hideMark/>
          </w:tcPr>
          <w:p w14:paraId="4379D0AF" w14:textId="278C4450" w:rsidR="00F553D2" w:rsidRPr="00426C29" w:rsidRDefault="00F553D2" w:rsidP="00F553D2">
            <w:pPr>
              <w:rPr>
                <w:rFonts w:ascii="Verdana" w:hAnsi="Verdana"/>
                <w:sz w:val="14"/>
                <w:szCs w:val="14"/>
              </w:rPr>
            </w:pPr>
            <w:r w:rsidRPr="00426C29">
              <w:rPr>
                <w:rFonts w:ascii="Verdana" w:hAnsi="Verdana"/>
                <w:sz w:val="14"/>
                <w:szCs w:val="14"/>
              </w:rPr>
              <w:t>Opleidingen OK2 duaal:</w:t>
            </w:r>
          </w:p>
          <w:p w14:paraId="3347AF7A" w14:textId="6207C6EA" w:rsidR="00F553D2" w:rsidRPr="00426C29" w:rsidRDefault="00F553D2" w:rsidP="00F553D2">
            <w:pPr>
              <w:rPr>
                <w:rFonts w:ascii="Verdana" w:hAnsi="Verdana"/>
                <w:sz w:val="14"/>
                <w:szCs w:val="14"/>
              </w:rPr>
            </w:pPr>
            <w:r w:rsidRPr="00426C29">
              <w:rPr>
                <w:rFonts w:ascii="Verdana" w:hAnsi="Verdana"/>
                <w:sz w:val="14"/>
                <w:szCs w:val="14"/>
              </w:rPr>
              <w:t xml:space="preserve">- waarbij de leerlingen, </w:t>
            </w:r>
            <w:r w:rsidR="006652BF">
              <w:rPr>
                <w:rFonts w:ascii="Verdana" w:hAnsi="Verdana"/>
                <w:sz w:val="14"/>
                <w:szCs w:val="14"/>
              </w:rPr>
              <w:t>ingeschreven in</w:t>
            </w:r>
            <w:r w:rsidRPr="00426C29">
              <w:rPr>
                <w:rFonts w:ascii="Verdana" w:hAnsi="Verdana"/>
                <w:sz w:val="14"/>
                <w:szCs w:val="14"/>
              </w:rPr>
              <w:t xml:space="preserve"> het 1ste of 2de leerjaar van de 2de graad SO, de nieuwe eindtermen </w:t>
            </w:r>
            <w:r w:rsidR="006E0D87" w:rsidRPr="00426C29">
              <w:rPr>
                <w:rFonts w:ascii="Verdana" w:hAnsi="Verdana"/>
                <w:sz w:val="14"/>
                <w:szCs w:val="14"/>
              </w:rPr>
              <w:t xml:space="preserve">moeten </w:t>
            </w:r>
            <w:r w:rsidRPr="00426C29">
              <w:rPr>
                <w:rFonts w:ascii="Verdana" w:hAnsi="Verdana"/>
                <w:sz w:val="14"/>
                <w:szCs w:val="14"/>
              </w:rPr>
              <w:t>volgen m.u.v. "LO"</w:t>
            </w:r>
          </w:p>
          <w:p w14:paraId="6023B65B" w14:textId="77777777" w:rsidR="00F553D2" w:rsidRPr="00426C29" w:rsidRDefault="00F553D2" w:rsidP="00F553D2">
            <w:pPr>
              <w:rPr>
                <w:rFonts w:ascii="Verdana" w:hAnsi="Verdana"/>
                <w:sz w:val="14"/>
                <w:szCs w:val="14"/>
              </w:rPr>
            </w:pPr>
          </w:p>
          <w:p w14:paraId="5517B57F" w14:textId="203126DC" w:rsidR="00F553D2" w:rsidRPr="00426C29" w:rsidRDefault="00F553D2" w:rsidP="00F553D2">
            <w:pPr>
              <w:rPr>
                <w:rFonts w:ascii="Verdana" w:hAnsi="Verdana"/>
                <w:sz w:val="14"/>
                <w:szCs w:val="14"/>
              </w:rPr>
            </w:pPr>
            <w:r w:rsidRPr="00426C29">
              <w:rPr>
                <w:rFonts w:ascii="Verdana" w:hAnsi="Verdana"/>
                <w:sz w:val="14"/>
                <w:szCs w:val="14"/>
              </w:rPr>
              <w:t>Opleidingen OK3 en OK4 duaal:</w:t>
            </w:r>
          </w:p>
          <w:p w14:paraId="099AAD52" w14:textId="3C910141" w:rsidR="00F553D2" w:rsidRPr="00426C29" w:rsidRDefault="00F553D2" w:rsidP="00F553D2">
            <w:pPr>
              <w:rPr>
                <w:rFonts w:ascii="Verdana" w:hAnsi="Verdana"/>
                <w:sz w:val="14"/>
                <w:szCs w:val="14"/>
              </w:rPr>
            </w:pPr>
            <w:r w:rsidRPr="00426C29">
              <w:rPr>
                <w:rFonts w:ascii="Verdana" w:hAnsi="Verdana"/>
                <w:sz w:val="14"/>
                <w:szCs w:val="14"/>
              </w:rPr>
              <w:t xml:space="preserve">- waarbij de leerlingen, </w:t>
            </w:r>
            <w:r w:rsidR="006652BF">
              <w:rPr>
                <w:rFonts w:ascii="Verdana" w:hAnsi="Verdana"/>
                <w:sz w:val="14"/>
                <w:szCs w:val="14"/>
              </w:rPr>
              <w:t>ingeschreven in</w:t>
            </w:r>
            <w:r w:rsidRPr="00426C29">
              <w:rPr>
                <w:rFonts w:ascii="Verdana" w:hAnsi="Verdana"/>
                <w:sz w:val="14"/>
                <w:szCs w:val="14"/>
              </w:rPr>
              <w:t xml:space="preserve"> het 1</w:t>
            </w:r>
            <w:r w:rsidRPr="00426C29">
              <w:rPr>
                <w:rFonts w:ascii="Verdana" w:hAnsi="Verdana"/>
                <w:sz w:val="14"/>
                <w:szCs w:val="14"/>
                <w:vertAlign w:val="superscript"/>
              </w:rPr>
              <w:t>ste</w:t>
            </w:r>
            <w:r w:rsidRPr="00426C29">
              <w:rPr>
                <w:rFonts w:ascii="Verdana" w:hAnsi="Verdana"/>
                <w:sz w:val="14"/>
                <w:szCs w:val="14"/>
              </w:rPr>
              <w:t xml:space="preserve"> leerjaar van de 3</w:t>
            </w:r>
            <w:r w:rsidRPr="00426C29">
              <w:rPr>
                <w:rFonts w:ascii="Verdana" w:hAnsi="Verdana"/>
                <w:sz w:val="14"/>
                <w:szCs w:val="14"/>
                <w:vertAlign w:val="superscript"/>
              </w:rPr>
              <w:t>de</w:t>
            </w:r>
            <w:r w:rsidRPr="00426C29">
              <w:rPr>
                <w:rFonts w:ascii="Verdana" w:hAnsi="Verdana"/>
                <w:sz w:val="14"/>
                <w:szCs w:val="14"/>
              </w:rPr>
              <w:t xml:space="preserve"> graad SO, de nieuwe eindtermen </w:t>
            </w:r>
            <w:r w:rsidR="006E0D87" w:rsidRPr="00426C29">
              <w:rPr>
                <w:rFonts w:ascii="Verdana" w:hAnsi="Verdana"/>
                <w:sz w:val="14"/>
                <w:szCs w:val="14"/>
              </w:rPr>
              <w:t xml:space="preserve">moeten </w:t>
            </w:r>
            <w:r w:rsidRPr="00426C29">
              <w:rPr>
                <w:rFonts w:ascii="Verdana" w:hAnsi="Verdana"/>
                <w:sz w:val="14"/>
                <w:szCs w:val="14"/>
              </w:rPr>
              <w:t>volgen m.u.v. "LO"</w:t>
            </w:r>
          </w:p>
          <w:p w14:paraId="0E1A0BE0" w14:textId="77777777" w:rsidR="00F553D2" w:rsidRPr="00426C29" w:rsidRDefault="00F553D2" w:rsidP="00B035D4">
            <w:pPr>
              <w:rPr>
                <w:rFonts w:ascii="Verdana" w:hAnsi="Verdana"/>
                <w:sz w:val="14"/>
                <w:szCs w:val="14"/>
              </w:rPr>
            </w:pPr>
          </w:p>
          <w:p w14:paraId="18463F48" w14:textId="5DD8D306" w:rsidR="00F553D2" w:rsidRPr="00426C29" w:rsidRDefault="00F553D2" w:rsidP="00B035D4">
            <w:pPr>
              <w:rPr>
                <w:rFonts w:ascii="Verdana" w:hAnsi="Verdana"/>
                <w:sz w:val="14"/>
                <w:szCs w:val="14"/>
              </w:rPr>
            </w:pPr>
            <w:r w:rsidRPr="00426C29">
              <w:rPr>
                <w:rFonts w:ascii="Verdana" w:hAnsi="Verdana"/>
                <w:sz w:val="14"/>
                <w:szCs w:val="14"/>
              </w:rPr>
              <w:t>Opleidingen OK3, OK4, Se-n-Se en specialisatiejaren</w:t>
            </w:r>
            <w:r w:rsidR="007552CE" w:rsidRPr="00426C29">
              <w:rPr>
                <w:rFonts w:ascii="Verdana" w:hAnsi="Verdana"/>
                <w:sz w:val="14"/>
                <w:szCs w:val="14"/>
              </w:rPr>
              <w:t xml:space="preserve"> duaal</w:t>
            </w:r>
            <w:r w:rsidRPr="00426C29">
              <w:rPr>
                <w:rFonts w:ascii="Verdana" w:hAnsi="Verdana"/>
                <w:sz w:val="14"/>
                <w:szCs w:val="14"/>
              </w:rPr>
              <w:t>:</w:t>
            </w:r>
          </w:p>
          <w:p w14:paraId="132F134D" w14:textId="20BCB353" w:rsidR="00F553D2" w:rsidRPr="00426C29" w:rsidRDefault="00F553D2" w:rsidP="00C81D81">
            <w:pPr>
              <w:rPr>
                <w:rFonts w:ascii="Verdana" w:hAnsi="Verdana"/>
                <w:sz w:val="14"/>
                <w:szCs w:val="14"/>
              </w:rPr>
            </w:pPr>
            <w:r w:rsidRPr="00426C29">
              <w:rPr>
                <w:rFonts w:ascii="Verdana" w:hAnsi="Verdana"/>
                <w:sz w:val="14"/>
                <w:szCs w:val="14"/>
              </w:rPr>
              <w:t xml:space="preserve">- waarbij de leerlingen, </w:t>
            </w:r>
            <w:r w:rsidR="006652BF">
              <w:rPr>
                <w:rFonts w:ascii="Verdana" w:hAnsi="Verdana"/>
                <w:sz w:val="14"/>
                <w:szCs w:val="14"/>
              </w:rPr>
              <w:t>ingeschreven in</w:t>
            </w:r>
            <w:r w:rsidRPr="00426C29">
              <w:rPr>
                <w:rFonts w:ascii="Verdana" w:hAnsi="Verdana"/>
                <w:sz w:val="14"/>
                <w:szCs w:val="14"/>
              </w:rPr>
              <w:t xml:space="preserve"> het 2</w:t>
            </w:r>
            <w:r w:rsidRPr="00426C29">
              <w:rPr>
                <w:rFonts w:ascii="Verdana" w:hAnsi="Verdana"/>
                <w:sz w:val="14"/>
                <w:szCs w:val="14"/>
                <w:vertAlign w:val="superscript"/>
              </w:rPr>
              <w:t>de</w:t>
            </w:r>
            <w:r w:rsidRPr="00426C29">
              <w:rPr>
                <w:rFonts w:ascii="Verdana" w:hAnsi="Verdana"/>
                <w:sz w:val="14"/>
                <w:szCs w:val="14"/>
              </w:rPr>
              <w:t xml:space="preserve"> leerjaar van de 3</w:t>
            </w:r>
            <w:r w:rsidRPr="00426C29">
              <w:rPr>
                <w:rFonts w:ascii="Verdana" w:hAnsi="Verdana"/>
                <w:sz w:val="14"/>
                <w:szCs w:val="14"/>
                <w:vertAlign w:val="superscript"/>
              </w:rPr>
              <w:t>de</w:t>
            </w:r>
            <w:r w:rsidRPr="00426C29">
              <w:rPr>
                <w:rFonts w:ascii="Verdana" w:hAnsi="Verdana"/>
                <w:sz w:val="14"/>
                <w:szCs w:val="14"/>
              </w:rPr>
              <w:t xml:space="preserve"> graad SO en het specialisatiejaar, de oude eindtermen </w:t>
            </w:r>
            <w:r w:rsidR="006E0D87" w:rsidRPr="00426C29">
              <w:rPr>
                <w:rFonts w:ascii="Verdana" w:hAnsi="Verdana"/>
                <w:sz w:val="14"/>
                <w:szCs w:val="14"/>
              </w:rPr>
              <w:t xml:space="preserve">moeten volgen </w:t>
            </w:r>
            <w:r w:rsidRPr="00426C29">
              <w:rPr>
                <w:rFonts w:ascii="Verdana" w:hAnsi="Verdana"/>
                <w:sz w:val="14"/>
                <w:szCs w:val="14"/>
              </w:rPr>
              <w:t>m.u.v. het vak LO</w:t>
            </w:r>
          </w:p>
        </w:tc>
        <w:tc>
          <w:tcPr>
            <w:tcW w:w="4649" w:type="dxa"/>
            <w:noWrap/>
            <w:hideMark/>
          </w:tcPr>
          <w:p w14:paraId="3A092A10" w14:textId="0C15F702" w:rsidR="00F553D2" w:rsidRPr="00426C29" w:rsidRDefault="00F553D2" w:rsidP="00D777BB">
            <w:pPr>
              <w:rPr>
                <w:rFonts w:ascii="Verdana" w:hAnsi="Verdana"/>
                <w:sz w:val="14"/>
                <w:szCs w:val="14"/>
              </w:rPr>
            </w:pPr>
            <w:r w:rsidRPr="00426C29">
              <w:rPr>
                <w:rFonts w:ascii="Verdana" w:hAnsi="Verdana"/>
                <w:sz w:val="14"/>
                <w:szCs w:val="14"/>
              </w:rPr>
              <w:t>Opleidingen duaal:</w:t>
            </w:r>
          </w:p>
          <w:p w14:paraId="0C9F6AF4" w14:textId="53A984EA" w:rsidR="00F553D2" w:rsidRPr="00426C29" w:rsidRDefault="00F553D2" w:rsidP="00D777BB">
            <w:pPr>
              <w:rPr>
                <w:rFonts w:ascii="Verdana" w:hAnsi="Verdana"/>
                <w:sz w:val="14"/>
                <w:szCs w:val="14"/>
              </w:rPr>
            </w:pPr>
            <w:r w:rsidRPr="00426C29">
              <w:rPr>
                <w:rFonts w:ascii="Verdana" w:hAnsi="Verdana"/>
                <w:sz w:val="14"/>
                <w:szCs w:val="14"/>
              </w:rPr>
              <w:t xml:space="preserve">- waarbij de leerlingen, </w:t>
            </w:r>
            <w:r w:rsidR="00EC6D5A">
              <w:rPr>
                <w:rFonts w:ascii="Verdana" w:hAnsi="Verdana"/>
                <w:sz w:val="14"/>
                <w:szCs w:val="14"/>
              </w:rPr>
              <w:t>ingeschreven in</w:t>
            </w:r>
            <w:r w:rsidRPr="00426C29">
              <w:rPr>
                <w:rFonts w:ascii="Verdana" w:hAnsi="Verdana"/>
                <w:sz w:val="14"/>
                <w:szCs w:val="14"/>
              </w:rPr>
              <w:t xml:space="preserve"> de 2</w:t>
            </w:r>
            <w:r w:rsidRPr="00426C29">
              <w:rPr>
                <w:rFonts w:ascii="Verdana" w:hAnsi="Verdana"/>
                <w:sz w:val="14"/>
                <w:szCs w:val="14"/>
                <w:vertAlign w:val="superscript"/>
              </w:rPr>
              <w:t xml:space="preserve">de </w:t>
            </w:r>
            <w:r w:rsidRPr="00426C29">
              <w:rPr>
                <w:rFonts w:ascii="Verdana" w:hAnsi="Verdana"/>
                <w:sz w:val="14"/>
                <w:szCs w:val="14"/>
              </w:rPr>
              <w:t>graad of het 1</w:t>
            </w:r>
            <w:r w:rsidRPr="00426C29">
              <w:rPr>
                <w:rFonts w:ascii="Verdana" w:hAnsi="Verdana"/>
                <w:sz w:val="14"/>
                <w:szCs w:val="14"/>
                <w:vertAlign w:val="superscript"/>
              </w:rPr>
              <w:t>ste</w:t>
            </w:r>
            <w:r w:rsidRPr="00426C29">
              <w:rPr>
                <w:rFonts w:ascii="Verdana" w:hAnsi="Verdana"/>
                <w:sz w:val="14"/>
                <w:szCs w:val="14"/>
              </w:rPr>
              <w:t xml:space="preserve"> leerjaar van de 3</w:t>
            </w:r>
            <w:r w:rsidRPr="00426C29">
              <w:rPr>
                <w:rFonts w:ascii="Verdana" w:hAnsi="Verdana"/>
                <w:sz w:val="14"/>
                <w:szCs w:val="14"/>
                <w:vertAlign w:val="superscript"/>
              </w:rPr>
              <w:t>de</w:t>
            </w:r>
            <w:r w:rsidRPr="00426C29">
              <w:rPr>
                <w:rFonts w:ascii="Verdana" w:hAnsi="Verdana"/>
                <w:sz w:val="14"/>
                <w:szCs w:val="14"/>
              </w:rPr>
              <w:t xml:space="preserve"> graad SO, de nieuwe eindtermen </w:t>
            </w:r>
            <w:r w:rsidR="006E0D87" w:rsidRPr="00426C29">
              <w:rPr>
                <w:rFonts w:ascii="Verdana" w:hAnsi="Verdana"/>
                <w:sz w:val="14"/>
                <w:szCs w:val="14"/>
              </w:rPr>
              <w:t xml:space="preserve">moeten </w:t>
            </w:r>
            <w:r w:rsidRPr="00426C29">
              <w:rPr>
                <w:rFonts w:ascii="Verdana" w:hAnsi="Verdana"/>
                <w:sz w:val="14"/>
                <w:szCs w:val="14"/>
              </w:rPr>
              <w:t>volgen</w:t>
            </w:r>
          </w:p>
          <w:p w14:paraId="1004360F" w14:textId="52D43CBE" w:rsidR="00F553D2" w:rsidRPr="00426C29" w:rsidRDefault="00F553D2" w:rsidP="00D777BB">
            <w:pPr>
              <w:rPr>
                <w:rFonts w:ascii="Verdana" w:hAnsi="Verdana"/>
                <w:sz w:val="14"/>
                <w:szCs w:val="14"/>
              </w:rPr>
            </w:pPr>
            <w:r w:rsidRPr="00426C29">
              <w:rPr>
                <w:rFonts w:ascii="Verdana" w:hAnsi="Verdana"/>
                <w:sz w:val="14"/>
                <w:szCs w:val="14"/>
              </w:rPr>
              <w:t xml:space="preserve">- waarbij de leerlingen, </w:t>
            </w:r>
            <w:r w:rsidR="00EC6D5A">
              <w:rPr>
                <w:rFonts w:ascii="Verdana" w:hAnsi="Verdana"/>
                <w:sz w:val="14"/>
                <w:szCs w:val="14"/>
              </w:rPr>
              <w:t>ingeschreven in</w:t>
            </w:r>
            <w:r w:rsidRPr="00426C29">
              <w:rPr>
                <w:rFonts w:ascii="Verdana" w:hAnsi="Verdana"/>
                <w:sz w:val="14"/>
                <w:szCs w:val="14"/>
              </w:rPr>
              <w:t xml:space="preserve"> de andere leerjaren SO, de oude eindtermen </w:t>
            </w:r>
            <w:r w:rsidR="006E0D87" w:rsidRPr="00426C29">
              <w:rPr>
                <w:rFonts w:ascii="Verdana" w:hAnsi="Verdana"/>
                <w:sz w:val="14"/>
                <w:szCs w:val="14"/>
              </w:rPr>
              <w:t xml:space="preserve">moeten </w:t>
            </w:r>
            <w:r w:rsidRPr="00426C29">
              <w:rPr>
                <w:rFonts w:ascii="Verdana" w:hAnsi="Verdana"/>
                <w:sz w:val="14"/>
                <w:szCs w:val="14"/>
              </w:rPr>
              <w:t>volgen</w:t>
            </w:r>
          </w:p>
        </w:tc>
      </w:tr>
      <w:tr w:rsidR="00DB5073" w:rsidRPr="00DC0E1B" w14:paraId="7D6A64C4" w14:textId="77777777" w:rsidTr="00426C29">
        <w:trPr>
          <w:trHeight w:val="737"/>
        </w:trPr>
        <w:tc>
          <w:tcPr>
            <w:tcW w:w="1247" w:type="dxa"/>
            <w:noWrap/>
            <w:hideMark/>
          </w:tcPr>
          <w:p w14:paraId="236E467A" w14:textId="77777777" w:rsidR="006E0D87" w:rsidRPr="00DC0E1B" w:rsidRDefault="006E0D87" w:rsidP="00B035D4">
            <w:pPr>
              <w:rPr>
                <w:rFonts w:ascii="Verdana" w:hAnsi="Verdana"/>
                <w:sz w:val="18"/>
                <w:szCs w:val="18"/>
              </w:rPr>
            </w:pPr>
            <w:r w:rsidRPr="00DC0E1B">
              <w:rPr>
                <w:rFonts w:ascii="Verdana" w:hAnsi="Verdana"/>
                <w:sz w:val="18"/>
                <w:szCs w:val="18"/>
              </w:rPr>
              <w:t>2024-2025</w:t>
            </w:r>
          </w:p>
        </w:tc>
        <w:tc>
          <w:tcPr>
            <w:tcW w:w="4649" w:type="dxa"/>
            <w:hideMark/>
          </w:tcPr>
          <w:p w14:paraId="5892697F" w14:textId="345D4066" w:rsidR="006E0D87" w:rsidRPr="00426C29" w:rsidRDefault="006E0D87" w:rsidP="00B035D4">
            <w:pPr>
              <w:rPr>
                <w:rFonts w:ascii="Verdana" w:hAnsi="Verdana"/>
                <w:sz w:val="14"/>
                <w:szCs w:val="14"/>
              </w:rPr>
            </w:pPr>
            <w:r w:rsidRPr="00426C29">
              <w:rPr>
                <w:rFonts w:ascii="Verdana" w:hAnsi="Verdana"/>
                <w:sz w:val="14"/>
                <w:szCs w:val="14"/>
              </w:rPr>
              <w:t>De oude eindtermen moeten nog gebruikt worden in opleidingen leren en werken die resulteren in een diploma SO.</w:t>
            </w:r>
          </w:p>
        </w:tc>
        <w:tc>
          <w:tcPr>
            <w:tcW w:w="4649" w:type="dxa"/>
            <w:hideMark/>
          </w:tcPr>
          <w:p w14:paraId="331B33C6" w14:textId="25DF46FF" w:rsidR="006E0D87" w:rsidRPr="00426C29" w:rsidRDefault="006E0D87" w:rsidP="006E0D87">
            <w:pPr>
              <w:rPr>
                <w:rFonts w:ascii="Verdana" w:hAnsi="Verdana"/>
                <w:sz w:val="14"/>
                <w:szCs w:val="14"/>
              </w:rPr>
            </w:pPr>
            <w:r w:rsidRPr="00426C29">
              <w:rPr>
                <w:rFonts w:ascii="Verdana" w:hAnsi="Verdana"/>
                <w:sz w:val="14"/>
                <w:szCs w:val="14"/>
              </w:rPr>
              <w:t>Opleidingen OK2, OK3 en OK4 duaal:</w:t>
            </w:r>
          </w:p>
          <w:p w14:paraId="359DEF3F" w14:textId="0D4B703C" w:rsidR="006E0D87" w:rsidRPr="00426C29" w:rsidRDefault="006E0D87" w:rsidP="006E0D87">
            <w:pPr>
              <w:rPr>
                <w:rFonts w:ascii="Verdana" w:hAnsi="Verdana"/>
                <w:sz w:val="14"/>
                <w:szCs w:val="14"/>
              </w:rPr>
            </w:pPr>
            <w:r w:rsidRPr="00426C29">
              <w:rPr>
                <w:rFonts w:ascii="Verdana" w:hAnsi="Verdana"/>
                <w:sz w:val="14"/>
                <w:szCs w:val="14"/>
              </w:rPr>
              <w:t>- waarbij de leerlingen de nieuwe eindtermen moeten volgen m.u.v. "LO"</w:t>
            </w:r>
          </w:p>
          <w:p w14:paraId="06F02632" w14:textId="77777777" w:rsidR="006E0D87" w:rsidRPr="00426C29" w:rsidRDefault="006E0D87" w:rsidP="00C81D81">
            <w:pPr>
              <w:rPr>
                <w:rFonts w:ascii="Verdana" w:hAnsi="Verdana"/>
                <w:sz w:val="14"/>
                <w:szCs w:val="14"/>
              </w:rPr>
            </w:pPr>
          </w:p>
          <w:p w14:paraId="45F60BA1" w14:textId="60B602C5" w:rsidR="006E0D87" w:rsidRPr="00426C29" w:rsidRDefault="006E0D87" w:rsidP="00C81D81">
            <w:pPr>
              <w:rPr>
                <w:rFonts w:ascii="Verdana" w:hAnsi="Verdana"/>
                <w:sz w:val="14"/>
                <w:szCs w:val="14"/>
              </w:rPr>
            </w:pPr>
            <w:r w:rsidRPr="00426C29">
              <w:rPr>
                <w:rFonts w:ascii="Verdana" w:hAnsi="Verdana"/>
                <w:sz w:val="14"/>
                <w:szCs w:val="14"/>
              </w:rPr>
              <w:t>Opleidingen specialisatiejaren en Se-n-Se duaal:</w:t>
            </w:r>
          </w:p>
          <w:p w14:paraId="2AFF927C" w14:textId="3EBBDB8F" w:rsidR="006E0D87" w:rsidRPr="00426C29" w:rsidRDefault="006E0D87" w:rsidP="00C81D81">
            <w:pPr>
              <w:rPr>
                <w:rFonts w:ascii="Verdana" w:hAnsi="Verdana"/>
                <w:sz w:val="14"/>
                <w:szCs w:val="14"/>
              </w:rPr>
            </w:pPr>
            <w:r w:rsidRPr="00426C29">
              <w:rPr>
                <w:rFonts w:ascii="Verdana" w:hAnsi="Verdana"/>
                <w:sz w:val="14"/>
                <w:szCs w:val="14"/>
              </w:rPr>
              <w:lastRenderedPageBreak/>
              <w:t>- waarbij de leerlingen in het specialisatiejaar, de oude eindtermen moeten volgen m.u.v. het vak LO</w:t>
            </w:r>
          </w:p>
        </w:tc>
        <w:tc>
          <w:tcPr>
            <w:tcW w:w="4649" w:type="dxa"/>
            <w:noWrap/>
            <w:hideMark/>
          </w:tcPr>
          <w:p w14:paraId="5BA22486" w14:textId="17FB7ED6" w:rsidR="006E0D87" w:rsidRPr="00426C29" w:rsidRDefault="006E0D87" w:rsidP="00D777BB">
            <w:pPr>
              <w:rPr>
                <w:rFonts w:ascii="Verdana" w:hAnsi="Verdana"/>
                <w:sz w:val="14"/>
                <w:szCs w:val="14"/>
              </w:rPr>
            </w:pPr>
            <w:r w:rsidRPr="00426C29">
              <w:rPr>
                <w:rFonts w:ascii="Verdana" w:hAnsi="Verdana"/>
                <w:sz w:val="14"/>
                <w:szCs w:val="14"/>
              </w:rPr>
              <w:lastRenderedPageBreak/>
              <w:t>Opleidingen duaal:</w:t>
            </w:r>
          </w:p>
          <w:p w14:paraId="76601074" w14:textId="5954EFD4" w:rsidR="006E0D87" w:rsidRPr="00426C29" w:rsidRDefault="006E0D87" w:rsidP="00D777BB">
            <w:pPr>
              <w:rPr>
                <w:rFonts w:ascii="Verdana" w:hAnsi="Verdana"/>
                <w:sz w:val="14"/>
                <w:szCs w:val="14"/>
              </w:rPr>
            </w:pPr>
            <w:r w:rsidRPr="00426C29">
              <w:rPr>
                <w:rFonts w:ascii="Verdana" w:hAnsi="Verdana"/>
                <w:sz w:val="14"/>
                <w:szCs w:val="14"/>
              </w:rPr>
              <w:t xml:space="preserve">- waarbij de leerlingen, </w:t>
            </w:r>
            <w:r w:rsidR="006652BF">
              <w:rPr>
                <w:rFonts w:ascii="Verdana" w:hAnsi="Verdana"/>
                <w:sz w:val="14"/>
                <w:szCs w:val="14"/>
              </w:rPr>
              <w:t>ingeschreven i</w:t>
            </w:r>
            <w:r w:rsidRPr="00426C29">
              <w:rPr>
                <w:rFonts w:ascii="Verdana" w:hAnsi="Verdana"/>
                <w:sz w:val="14"/>
                <w:szCs w:val="14"/>
              </w:rPr>
              <w:t>n de 2</w:t>
            </w:r>
            <w:r w:rsidRPr="00426C29">
              <w:rPr>
                <w:rFonts w:ascii="Verdana" w:hAnsi="Verdana"/>
                <w:sz w:val="14"/>
                <w:szCs w:val="14"/>
                <w:vertAlign w:val="superscript"/>
              </w:rPr>
              <w:t>de</w:t>
            </w:r>
            <w:r w:rsidRPr="00426C29">
              <w:rPr>
                <w:rFonts w:ascii="Verdana" w:hAnsi="Verdana"/>
                <w:sz w:val="14"/>
                <w:szCs w:val="14"/>
              </w:rPr>
              <w:t xml:space="preserve"> graad of het 1</w:t>
            </w:r>
            <w:r w:rsidRPr="00426C29">
              <w:rPr>
                <w:rFonts w:ascii="Verdana" w:hAnsi="Verdana"/>
                <w:sz w:val="14"/>
                <w:szCs w:val="14"/>
                <w:vertAlign w:val="superscript"/>
              </w:rPr>
              <w:t>ste</w:t>
            </w:r>
            <w:r w:rsidRPr="00426C29">
              <w:rPr>
                <w:rFonts w:ascii="Verdana" w:hAnsi="Verdana"/>
                <w:sz w:val="14"/>
                <w:szCs w:val="14"/>
              </w:rPr>
              <w:t xml:space="preserve"> en 2</w:t>
            </w:r>
            <w:r w:rsidRPr="00426C29">
              <w:rPr>
                <w:rFonts w:ascii="Verdana" w:hAnsi="Verdana"/>
                <w:sz w:val="14"/>
                <w:szCs w:val="14"/>
                <w:vertAlign w:val="superscript"/>
              </w:rPr>
              <w:t xml:space="preserve">de </w:t>
            </w:r>
            <w:r w:rsidRPr="00426C29">
              <w:rPr>
                <w:rFonts w:ascii="Verdana" w:hAnsi="Verdana"/>
                <w:sz w:val="14"/>
                <w:szCs w:val="14"/>
              </w:rPr>
              <w:t>leerjaar van de 3</w:t>
            </w:r>
            <w:r w:rsidRPr="00426C29">
              <w:rPr>
                <w:rFonts w:ascii="Verdana" w:hAnsi="Verdana"/>
                <w:sz w:val="14"/>
                <w:szCs w:val="14"/>
                <w:vertAlign w:val="superscript"/>
              </w:rPr>
              <w:t xml:space="preserve">de </w:t>
            </w:r>
            <w:r w:rsidRPr="00426C29">
              <w:rPr>
                <w:rFonts w:ascii="Verdana" w:hAnsi="Verdana"/>
                <w:sz w:val="14"/>
                <w:szCs w:val="14"/>
              </w:rPr>
              <w:t>graad SO, de nieuwe eindtermen moeten volgen</w:t>
            </w:r>
          </w:p>
          <w:p w14:paraId="29A36BC6" w14:textId="7BEB0492" w:rsidR="006E0D87" w:rsidRPr="00426C29" w:rsidRDefault="006E0D87" w:rsidP="00D777BB">
            <w:pPr>
              <w:rPr>
                <w:rFonts w:ascii="Verdana" w:hAnsi="Verdana"/>
                <w:sz w:val="14"/>
                <w:szCs w:val="14"/>
              </w:rPr>
            </w:pPr>
            <w:r w:rsidRPr="00426C29">
              <w:rPr>
                <w:rFonts w:ascii="Verdana" w:hAnsi="Verdana"/>
                <w:sz w:val="14"/>
                <w:szCs w:val="14"/>
              </w:rPr>
              <w:t xml:space="preserve">- waarbij de leerlingen in het specialisatiejaar de oude eindtermen </w:t>
            </w:r>
            <w:r w:rsidR="00426C29" w:rsidRPr="00426C29">
              <w:rPr>
                <w:rFonts w:ascii="Verdana" w:hAnsi="Verdana"/>
                <w:sz w:val="14"/>
                <w:szCs w:val="14"/>
              </w:rPr>
              <w:t xml:space="preserve">moeten </w:t>
            </w:r>
            <w:r w:rsidRPr="00426C29">
              <w:rPr>
                <w:rFonts w:ascii="Verdana" w:hAnsi="Verdana"/>
                <w:sz w:val="14"/>
                <w:szCs w:val="14"/>
              </w:rPr>
              <w:t>volgen</w:t>
            </w:r>
          </w:p>
        </w:tc>
      </w:tr>
      <w:tr w:rsidR="00DB5073" w:rsidRPr="00DC0E1B" w14:paraId="43FDEE6D" w14:textId="77777777" w:rsidTr="00426C29">
        <w:trPr>
          <w:trHeight w:val="1077"/>
        </w:trPr>
        <w:tc>
          <w:tcPr>
            <w:tcW w:w="1247" w:type="dxa"/>
            <w:noWrap/>
            <w:hideMark/>
          </w:tcPr>
          <w:p w14:paraId="75A8AB3C" w14:textId="77777777" w:rsidR="006E0D87" w:rsidRPr="00DC0E1B" w:rsidRDefault="006E0D87" w:rsidP="00B035D4">
            <w:pPr>
              <w:rPr>
                <w:rFonts w:ascii="Verdana" w:hAnsi="Verdana"/>
                <w:sz w:val="18"/>
                <w:szCs w:val="18"/>
              </w:rPr>
            </w:pPr>
            <w:r w:rsidRPr="00DC0E1B">
              <w:rPr>
                <w:rFonts w:ascii="Verdana" w:hAnsi="Verdana"/>
                <w:sz w:val="18"/>
                <w:szCs w:val="18"/>
              </w:rPr>
              <w:t>2025-2026</w:t>
            </w:r>
          </w:p>
        </w:tc>
        <w:tc>
          <w:tcPr>
            <w:tcW w:w="4649" w:type="dxa"/>
            <w:noWrap/>
            <w:hideMark/>
          </w:tcPr>
          <w:p w14:paraId="62BE1CB3" w14:textId="77777777" w:rsidR="006E0D87" w:rsidRPr="00426C29" w:rsidRDefault="006E0D87" w:rsidP="00B035D4">
            <w:pPr>
              <w:rPr>
                <w:rFonts w:ascii="Verdana" w:hAnsi="Verdana"/>
                <w:sz w:val="14"/>
                <w:szCs w:val="14"/>
              </w:rPr>
            </w:pPr>
            <w:r w:rsidRPr="00426C29">
              <w:rPr>
                <w:rFonts w:ascii="Verdana" w:hAnsi="Verdana"/>
                <w:sz w:val="14"/>
                <w:szCs w:val="14"/>
              </w:rPr>
              <w:t>NIHIL</w:t>
            </w:r>
          </w:p>
        </w:tc>
        <w:tc>
          <w:tcPr>
            <w:tcW w:w="4649" w:type="dxa"/>
            <w:noWrap/>
            <w:hideMark/>
          </w:tcPr>
          <w:p w14:paraId="4DBA57FA" w14:textId="225D2596" w:rsidR="006E0D87" w:rsidRPr="00426C29" w:rsidRDefault="006E0D87" w:rsidP="006E0D87">
            <w:pPr>
              <w:rPr>
                <w:rFonts w:ascii="Verdana" w:hAnsi="Verdana"/>
                <w:sz w:val="14"/>
                <w:szCs w:val="14"/>
              </w:rPr>
            </w:pPr>
            <w:r w:rsidRPr="00426C29">
              <w:rPr>
                <w:rFonts w:ascii="Verdana" w:hAnsi="Verdana"/>
                <w:sz w:val="14"/>
                <w:szCs w:val="14"/>
              </w:rPr>
              <w:t>Opleidingen OK2, OK3 en OK4 duaal:</w:t>
            </w:r>
          </w:p>
          <w:p w14:paraId="00CDEC90" w14:textId="533F17BB" w:rsidR="006E0D87" w:rsidRPr="00426C29" w:rsidRDefault="006E0D87" w:rsidP="006E0D87">
            <w:pPr>
              <w:rPr>
                <w:rFonts w:ascii="Verdana" w:hAnsi="Verdana"/>
                <w:sz w:val="14"/>
                <w:szCs w:val="14"/>
              </w:rPr>
            </w:pPr>
            <w:r w:rsidRPr="00426C29">
              <w:rPr>
                <w:rFonts w:ascii="Verdana" w:hAnsi="Verdana"/>
                <w:sz w:val="14"/>
                <w:szCs w:val="14"/>
              </w:rPr>
              <w:t>- waarbij de leerlingen de nieuwe eindtermen moeten volgen m.u.v. "LO"</w:t>
            </w:r>
          </w:p>
          <w:p w14:paraId="76F90283" w14:textId="77777777" w:rsidR="006E0D87" w:rsidRPr="00426C29" w:rsidRDefault="006E0D87" w:rsidP="006E0D87">
            <w:pPr>
              <w:rPr>
                <w:rFonts w:ascii="Verdana" w:hAnsi="Verdana"/>
                <w:sz w:val="14"/>
                <w:szCs w:val="14"/>
              </w:rPr>
            </w:pPr>
          </w:p>
          <w:p w14:paraId="226B8A2F" w14:textId="43E9B6BA" w:rsidR="006E0D87" w:rsidRPr="00426C29" w:rsidRDefault="006E0D87" w:rsidP="003908DE">
            <w:pPr>
              <w:rPr>
                <w:rFonts w:ascii="Verdana" w:hAnsi="Verdana"/>
                <w:sz w:val="14"/>
                <w:szCs w:val="14"/>
              </w:rPr>
            </w:pPr>
            <w:r w:rsidRPr="00426C29">
              <w:rPr>
                <w:rFonts w:ascii="Verdana" w:hAnsi="Verdana"/>
                <w:sz w:val="14"/>
                <w:szCs w:val="14"/>
              </w:rPr>
              <w:t>Opleidingen Se-n-Se na OK3 en Se-n-Se na OK4 duaal</w:t>
            </w:r>
            <w:r w:rsidR="004632ED" w:rsidRPr="00426C29">
              <w:rPr>
                <w:rFonts w:ascii="Verdana" w:hAnsi="Verdana"/>
                <w:sz w:val="14"/>
                <w:szCs w:val="14"/>
              </w:rPr>
              <w:t xml:space="preserve"> </w:t>
            </w:r>
            <w:r w:rsidRPr="00426C29">
              <w:rPr>
                <w:rFonts w:ascii="Verdana" w:hAnsi="Verdana"/>
                <w:sz w:val="14"/>
                <w:szCs w:val="14"/>
              </w:rPr>
              <w:t xml:space="preserve">omvatten </w:t>
            </w:r>
            <w:r w:rsidR="004632ED" w:rsidRPr="00426C29">
              <w:rPr>
                <w:rFonts w:ascii="Verdana" w:hAnsi="Verdana"/>
                <w:sz w:val="14"/>
                <w:szCs w:val="14"/>
              </w:rPr>
              <w:t>uitsluitend beroe</w:t>
            </w:r>
            <w:r w:rsidR="00BC44C2" w:rsidRPr="00426C29">
              <w:rPr>
                <w:rFonts w:ascii="Verdana" w:hAnsi="Verdana"/>
                <w:sz w:val="14"/>
                <w:szCs w:val="14"/>
              </w:rPr>
              <w:t>psgerichte vorming</w:t>
            </w:r>
          </w:p>
        </w:tc>
        <w:tc>
          <w:tcPr>
            <w:tcW w:w="4649" w:type="dxa"/>
            <w:noWrap/>
            <w:hideMark/>
          </w:tcPr>
          <w:p w14:paraId="62534FB0" w14:textId="753D84F1" w:rsidR="006E0D87" w:rsidRPr="00426C29" w:rsidRDefault="00426C29" w:rsidP="003908DE">
            <w:pPr>
              <w:rPr>
                <w:rFonts w:ascii="Verdana" w:hAnsi="Verdana"/>
                <w:sz w:val="14"/>
                <w:szCs w:val="14"/>
              </w:rPr>
            </w:pPr>
            <w:r w:rsidRPr="00426C29">
              <w:rPr>
                <w:rFonts w:ascii="Verdana" w:hAnsi="Verdana"/>
                <w:sz w:val="14"/>
                <w:szCs w:val="14"/>
              </w:rPr>
              <w:t>O</w:t>
            </w:r>
            <w:r w:rsidR="006E0D87" w:rsidRPr="00426C29">
              <w:rPr>
                <w:rFonts w:ascii="Verdana" w:hAnsi="Verdana"/>
                <w:sz w:val="14"/>
                <w:szCs w:val="14"/>
              </w:rPr>
              <w:t>pleidingen OK2, OK3 en OK4 duaal:</w:t>
            </w:r>
          </w:p>
          <w:p w14:paraId="0E80C27B" w14:textId="7B46DD97" w:rsidR="006E0D87" w:rsidRPr="00426C29" w:rsidRDefault="006E0D87" w:rsidP="003908DE">
            <w:pPr>
              <w:rPr>
                <w:rFonts w:ascii="Verdana" w:hAnsi="Verdana"/>
                <w:sz w:val="14"/>
                <w:szCs w:val="14"/>
              </w:rPr>
            </w:pPr>
            <w:r w:rsidRPr="00426C29">
              <w:rPr>
                <w:rFonts w:ascii="Verdana" w:hAnsi="Verdana"/>
                <w:sz w:val="14"/>
                <w:szCs w:val="14"/>
              </w:rPr>
              <w:t xml:space="preserve">- waarbij de leerlingen de nieuwe eindtermen </w:t>
            </w:r>
            <w:r w:rsidR="00426C29" w:rsidRPr="00426C29">
              <w:rPr>
                <w:rFonts w:ascii="Verdana" w:hAnsi="Verdana"/>
                <w:sz w:val="14"/>
                <w:szCs w:val="14"/>
              </w:rPr>
              <w:t xml:space="preserve">moeten </w:t>
            </w:r>
            <w:r w:rsidRPr="00426C29">
              <w:rPr>
                <w:rFonts w:ascii="Verdana" w:hAnsi="Verdana"/>
                <w:sz w:val="14"/>
                <w:szCs w:val="14"/>
              </w:rPr>
              <w:t>volgen</w:t>
            </w:r>
          </w:p>
          <w:p w14:paraId="47448599" w14:textId="77777777" w:rsidR="006E0D87" w:rsidRPr="00426C29" w:rsidRDefault="006E0D87" w:rsidP="003908DE">
            <w:pPr>
              <w:rPr>
                <w:rFonts w:ascii="Verdana" w:hAnsi="Verdana"/>
                <w:sz w:val="14"/>
                <w:szCs w:val="14"/>
              </w:rPr>
            </w:pPr>
          </w:p>
          <w:p w14:paraId="12A0F5AF" w14:textId="2C5A9CC2" w:rsidR="006E0D87" w:rsidRPr="00426C29" w:rsidRDefault="006E0D87" w:rsidP="003908DE">
            <w:pPr>
              <w:rPr>
                <w:rFonts w:ascii="Verdana" w:hAnsi="Verdana"/>
                <w:sz w:val="14"/>
                <w:szCs w:val="14"/>
              </w:rPr>
            </w:pPr>
            <w:r w:rsidRPr="00426C29">
              <w:rPr>
                <w:rFonts w:ascii="Verdana" w:hAnsi="Verdana"/>
                <w:sz w:val="14"/>
                <w:szCs w:val="14"/>
              </w:rPr>
              <w:t>Opleidingen Se-n-Se na OK3 en Se-n-Se na OK4</w:t>
            </w:r>
            <w:r w:rsidR="00BC44C2" w:rsidRPr="00426C29">
              <w:rPr>
                <w:rFonts w:ascii="Verdana" w:hAnsi="Verdana"/>
                <w:sz w:val="14"/>
                <w:szCs w:val="14"/>
              </w:rPr>
              <w:t xml:space="preserve"> </w:t>
            </w:r>
            <w:r w:rsidRPr="00426C29">
              <w:rPr>
                <w:rFonts w:ascii="Verdana" w:hAnsi="Verdana"/>
                <w:sz w:val="14"/>
                <w:szCs w:val="14"/>
              </w:rPr>
              <w:t>duaal</w:t>
            </w:r>
            <w:r w:rsidR="00BC44C2" w:rsidRPr="00426C29">
              <w:rPr>
                <w:rFonts w:ascii="Verdana" w:hAnsi="Verdana"/>
                <w:sz w:val="14"/>
                <w:szCs w:val="14"/>
              </w:rPr>
              <w:t xml:space="preserve"> omvatten uitsluitend beroepsgerichte vorming</w:t>
            </w:r>
          </w:p>
        </w:tc>
      </w:tr>
    </w:tbl>
    <w:p w14:paraId="3EB0DEC5" w14:textId="77777777" w:rsidR="00DC0E1B" w:rsidRPr="00DC0E1B" w:rsidRDefault="00DC0E1B" w:rsidP="00E5558D">
      <w:pPr>
        <w:rPr>
          <w:rFonts w:ascii="Verdana" w:hAnsi="Verdana"/>
        </w:rPr>
      </w:pPr>
    </w:p>
    <w:sectPr w:rsidR="00DC0E1B" w:rsidRPr="00DC0E1B" w:rsidSect="00596945">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B3CC1" w14:textId="77777777" w:rsidR="00060EAA" w:rsidRDefault="00060EAA" w:rsidP="00211B06">
      <w:pPr>
        <w:spacing w:after="0" w:line="240" w:lineRule="auto"/>
      </w:pPr>
      <w:r>
        <w:separator/>
      </w:r>
    </w:p>
  </w:endnote>
  <w:endnote w:type="continuationSeparator" w:id="0">
    <w:p w14:paraId="5A47B0FC" w14:textId="77777777" w:rsidR="00060EAA" w:rsidRDefault="00060EAA" w:rsidP="00211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altName w:val="Courier New"/>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FlandersArtSans-Bold">
    <w:altName w:val="Flanders Art Sans"/>
    <w:panose1 w:val="00000800000000000000"/>
    <w:charset w:val="00"/>
    <w:family w:val="auto"/>
    <w:pitch w:val="variable"/>
    <w:sig w:usb0="00000007" w:usb1="00000000" w:usb2="00000000" w:usb3="00000000" w:csb0="00000093" w:csb1="00000000"/>
  </w:font>
  <w:font w:name="FlandersArtSerif-Bold">
    <w:altName w:val="Flanders Art Serif Bold"/>
    <w:panose1 w:val="000008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erif-Medium">
    <w:altName w:val="Flanders Art Serif Medium"/>
    <w:panose1 w:val="000006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7EA33" w14:textId="77777777" w:rsidR="00060EAA" w:rsidRDefault="00060EAA" w:rsidP="00211B06">
      <w:pPr>
        <w:spacing w:after="0" w:line="240" w:lineRule="auto"/>
      </w:pPr>
      <w:r>
        <w:separator/>
      </w:r>
    </w:p>
  </w:footnote>
  <w:footnote w:type="continuationSeparator" w:id="0">
    <w:p w14:paraId="00B47114" w14:textId="77777777" w:rsidR="00060EAA" w:rsidRDefault="00060EAA" w:rsidP="00211B06">
      <w:pPr>
        <w:spacing w:after="0" w:line="240" w:lineRule="auto"/>
      </w:pPr>
      <w:r>
        <w:continuationSeparator/>
      </w:r>
    </w:p>
  </w:footnote>
  <w:footnote w:id="1">
    <w:p w14:paraId="772A3B81" w14:textId="21D4F71D" w:rsidR="004A26A8" w:rsidRPr="00C061CE" w:rsidRDefault="004A26A8">
      <w:pPr>
        <w:pStyle w:val="Voetnoottekst"/>
        <w:rPr>
          <w:rFonts w:ascii="Verdana" w:hAnsi="Verdana"/>
          <w:sz w:val="16"/>
          <w:szCs w:val="16"/>
        </w:rPr>
      </w:pPr>
      <w:r w:rsidRPr="00350790">
        <w:rPr>
          <w:rStyle w:val="Voetnootmarkering"/>
          <w:rFonts w:ascii="Verdana" w:hAnsi="Verdana"/>
          <w:sz w:val="16"/>
          <w:szCs w:val="16"/>
        </w:rPr>
        <w:footnoteRef/>
      </w:r>
      <w:r>
        <w:rPr>
          <w:rFonts w:ascii="Verdana" w:hAnsi="Verdana"/>
          <w:sz w:val="16"/>
          <w:szCs w:val="16"/>
        </w:rPr>
        <w:t xml:space="preserve"> </w:t>
      </w:r>
      <w:r w:rsidRPr="00C061CE">
        <w:rPr>
          <w:rFonts w:ascii="Verdana" w:hAnsi="Verdana"/>
          <w:sz w:val="16"/>
          <w:szCs w:val="16"/>
        </w:rPr>
        <w:t>Jaarlijks zal er een aangepaste (gereduceerde) lijst opleidingen worden opgemaakt</w:t>
      </w:r>
      <w:r w:rsidR="00BC44C2" w:rsidRPr="00C061CE">
        <w:rPr>
          <w:rFonts w:ascii="Verdana" w:hAnsi="Verdana"/>
          <w:sz w:val="16"/>
          <w:szCs w:val="16"/>
        </w:rPr>
        <w:t>.</w:t>
      </w:r>
      <w:r w:rsidRPr="00C061CE">
        <w:rPr>
          <w:rFonts w:ascii="Verdana" w:hAnsi="Verdana"/>
          <w:sz w:val="16"/>
          <w:szCs w:val="16"/>
        </w:rPr>
        <w:t xml:space="preserve"> Leerlingen die voorafgaand aan dit schooljaar een opleiding volgen die in de lijst opleidingen niet meer is opgenomen, kunnen deze opleiding binnen een normaal tijdsbestek en zonder onderbreking verder zetten</w:t>
      </w:r>
      <w:r w:rsidR="00BC44C2" w:rsidRPr="00C061CE">
        <w:rPr>
          <w:rFonts w:ascii="Verdana" w:hAnsi="Verdana"/>
          <w:sz w:val="16"/>
          <w:szCs w:val="16"/>
        </w:rPr>
        <w:t xml:space="preserve"> met de oude eindtermen</w:t>
      </w:r>
      <w:r w:rsidRPr="00C061CE">
        <w:rPr>
          <w:rFonts w:ascii="Verdana" w:hAnsi="Verdana"/>
          <w:sz w:val="16"/>
          <w:szCs w:val="16"/>
        </w:rPr>
        <w:t>.</w:t>
      </w:r>
    </w:p>
  </w:footnote>
  <w:footnote w:id="2">
    <w:p w14:paraId="501F0875" w14:textId="6EA07DDE" w:rsidR="006652BF" w:rsidRPr="00C061CE" w:rsidRDefault="006652BF" w:rsidP="006652BF">
      <w:pPr>
        <w:pStyle w:val="Voetnoottekst"/>
        <w:rPr>
          <w:rFonts w:ascii="Verdana" w:hAnsi="Verdana"/>
          <w:sz w:val="16"/>
          <w:szCs w:val="16"/>
        </w:rPr>
      </w:pPr>
      <w:r w:rsidRPr="00C061CE">
        <w:rPr>
          <w:rStyle w:val="Voetnootmarkering"/>
          <w:rFonts w:ascii="Verdana" w:hAnsi="Verdana"/>
          <w:sz w:val="16"/>
          <w:szCs w:val="16"/>
        </w:rPr>
        <w:footnoteRef/>
      </w:r>
      <w:r w:rsidRPr="00C061CE">
        <w:rPr>
          <w:rFonts w:ascii="Verdana" w:hAnsi="Verdana"/>
          <w:sz w:val="16"/>
          <w:szCs w:val="16"/>
        </w:rPr>
        <w:t xml:space="preserve"> Met “muv “LO”” wordt volgende bedoeld: </w:t>
      </w:r>
    </w:p>
    <w:p w14:paraId="5194494B" w14:textId="77777777" w:rsidR="006652BF" w:rsidRPr="00C061CE" w:rsidRDefault="006652BF" w:rsidP="006652BF">
      <w:pPr>
        <w:pStyle w:val="Voetnoottekst"/>
        <w:ind w:firstLine="708"/>
        <w:rPr>
          <w:rFonts w:ascii="Verdana" w:hAnsi="Verdana"/>
          <w:sz w:val="16"/>
          <w:szCs w:val="16"/>
        </w:rPr>
      </w:pPr>
      <w:r w:rsidRPr="00C061CE">
        <w:rPr>
          <w:rFonts w:ascii="Verdana" w:hAnsi="Verdana"/>
          <w:sz w:val="16"/>
          <w:szCs w:val="16"/>
        </w:rPr>
        <w:t>vanaf de modernisering: de volgende eindtermen als vermeld in het decreet van 12 februari 2021:</w:t>
      </w:r>
    </w:p>
    <w:p w14:paraId="40CCA574" w14:textId="77777777" w:rsidR="006652BF" w:rsidRPr="00C061CE" w:rsidRDefault="006652BF" w:rsidP="006652BF">
      <w:pPr>
        <w:pStyle w:val="Voetnoottekst"/>
        <w:ind w:left="708"/>
        <w:rPr>
          <w:rFonts w:ascii="Verdana" w:hAnsi="Verdana"/>
          <w:sz w:val="16"/>
          <w:szCs w:val="16"/>
        </w:rPr>
      </w:pPr>
      <w:r w:rsidRPr="00C061CE">
        <w:rPr>
          <w:rFonts w:ascii="Verdana" w:hAnsi="Verdana"/>
          <w:sz w:val="16"/>
          <w:szCs w:val="16"/>
        </w:rPr>
        <w:t>a)</w:t>
      </w:r>
      <w:r w:rsidRPr="00C061CE">
        <w:rPr>
          <w:rFonts w:ascii="Verdana" w:hAnsi="Verdana"/>
          <w:sz w:val="16"/>
          <w:szCs w:val="16"/>
        </w:rPr>
        <w:tab/>
        <w:t>de eindtermen 1.9, 1.10, 1.11 en 1.12 van de basisvorming van de tweede graad arbeidsmarktfinaliteit en van de tweede graad dubbele finaliteit binnen de sleutelcompetentie “competenties op het vlak van lichamelijk, geestelijk en emotioneel bewustzijn/gezondheid”, en</w:t>
      </w:r>
    </w:p>
    <w:p w14:paraId="46D9639D" w14:textId="05F41981" w:rsidR="006652BF" w:rsidRPr="00C061CE" w:rsidRDefault="006652BF" w:rsidP="006652BF">
      <w:pPr>
        <w:pStyle w:val="Voetnoottekst"/>
        <w:ind w:left="708"/>
        <w:rPr>
          <w:rFonts w:ascii="Verdana" w:hAnsi="Verdana"/>
          <w:sz w:val="16"/>
          <w:szCs w:val="16"/>
        </w:rPr>
      </w:pPr>
      <w:r w:rsidRPr="00C061CE">
        <w:rPr>
          <w:rFonts w:ascii="Verdana" w:hAnsi="Verdana"/>
          <w:sz w:val="16"/>
          <w:szCs w:val="16"/>
        </w:rPr>
        <w:t>b)</w:t>
      </w:r>
      <w:r w:rsidRPr="00C061CE">
        <w:rPr>
          <w:rFonts w:ascii="Verdana" w:hAnsi="Verdana"/>
          <w:sz w:val="16"/>
          <w:szCs w:val="16"/>
        </w:rPr>
        <w:tab/>
        <w:t>de eindtermen 1.8, 1.9, 1.10 en 1.11 van de basisvorming van de derde graad arbeidsmarktfinaliteit en van de derde graad dubbele finaliteit binnen de sleutelcompetentie “competenties op het vlak van lichamelijk, geestelijk en emotioneel bewustzijn/gezondheid”;”.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E7983"/>
    <w:multiLevelType w:val="hybridMultilevel"/>
    <w:tmpl w:val="C694C900"/>
    <w:lvl w:ilvl="0" w:tplc="3106121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4201FB0"/>
    <w:multiLevelType w:val="hybridMultilevel"/>
    <w:tmpl w:val="3C608BD6"/>
    <w:lvl w:ilvl="0" w:tplc="496E971A">
      <w:numFmt w:val="bullet"/>
      <w:lvlText w:val="-"/>
      <w:lvlJc w:val="left"/>
      <w:pPr>
        <w:ind w:left="720" w:hanging="360"/>
      </w:pPr>
      <w:rPr>
        <w:rFonts w:ascii="FlandersArtSans-Regular" w:eastAsia="Times"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A2A377F"/>
    <w:multiLevelType w:val="hybridMultilevel"/>
    <w:tmpl w:val="92345382"/>
    <w:lvl w:ilvl="0" w:tplc="CB889430">
      <w:start w:val="2023"/>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9163C29"/>
    <w:multiLevelType w:val="hybridMultilevel"/>
    <w:tmpl w:val="1ECE3A90"/>
    <w:styleLink w:val="Gemporteerdestijl11"/>
    <w:lvl w:ilvl="0" w:tplc="9092947E">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4" w15:restartNumberingAfterBreak="0">
    <w:nsid w:val="392F794A"/>
    <w:multiLevelType w:val="hybridMultilevel"/>
    <w:tmpl w:val="CB400ED2"/>
    <w:lvl w:ilvl="0" w:tplc="DC147292">
      <w:start w:val="21"/>
      <w:numFmt w:val="bullet"/>
      <w:lvlText w:val="-"/>
      <w:lvlJc w:val="left"/>
      <w:pPr>
        <w:ind w:left="720" w:hanging="360"/>
      </w:pPr>
      <w:rPr>
        <w:rFonts w:ascii="FlandersArtSans-Regular" w:eastAsia="Times" w:hAnsi="FlandersArtSans-Regular"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2852C27"/>
    <w:multiLevelType w:val="hybridMultilevel"/>
    <w:tmpl w:val="D0F042BA"/>
    <w:lvl w:ilvl="0" w:tplc="3CDAEF6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38B6590"/>
    <w:multiLevelType w:val="hybridMultilevel"/>
    <w:tmpl w:val="A9AA8308"/>
    <w:lvl w:ilvl="0" w:tplc="1152E714">
      <w:start w:val="2023"/>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8D716B7"/>
    <w:multiLevelType w:val="hybridMultilevel"/>
    <w:tmpl w:val="C7B4F9B8"/>
    <w:lvl w:ilvl="0" w:tplc="B8E84B3C">
      <w:start w:val="2022"/>
      <w:numFmt w:val="bullet"/>
      <w:lvlText w:val="-"/>
      <w:lvlJc w:val="left"/>
      <w:pPr>
        <w:ind w:left="720" w:hanging="360"/>
      </w:pPr>
      <w:rPr>
        <w:rFonts w:ascii="FlandersArtSans-Regular" w:eastAsia="Times"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B7D4C2D"/>
    <w:multiLevelType w:val="hybridMultilevel"/>
    <w:tmpl w:val="3AA08C5E"/>
    <w:lvl w:ilvl="0" w:tplc="8B78FF86">
      <w:start w:val="2021"/>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BDE5BAB"/>
    <w:multiLevelType w:val="multilevel"/>
    <w:tmpl w:val="099E51C0"/>
    <w:lvl w:ilvl="0">
      <w:start w:val="1"/>
      <w:numFmt w:val="decimal"/>
      <w:pStyle w:val="Art"/>
      <w:lvlText w:val="Artikel %1."/>
      <w:lvlJc w:val="left"/>
      <w:pPr>
        <w:tabs>
          <w:tab w:val="num" w:pos="1134"/>
        </w:tabs>
        <w:ind w:left="0" w:firstLine="0"/>
      </w:pPr>
      <w:rPr>
        <w:rFonts w:hint="default"/>
        <w:b/>
        <w:i w:val="0"/>
        <w:sz w:val="20"/>
        <w:szCs w:val="20"/>
      </w:rPr>
    </w:lvl>
    <w:lvl w:ilvl="1">
      <w:start w:val="2"/>
      <w:numFmt w:val="decimal"/>
      <w:pStyle w:val="Art-par"/>
      <w:lvlText w:val="§ %2"/>
      <w:lvlJc w:val="left"/>
      <w:pPr>
        <w:tabs>
          <w:tab w:val="num" w:pos="1588"/>
        </w:tabs>
        <w:ind w:left="0" w:firstLine="1134"/>
      </w:pPr>
      <w:rPr>
        <w:rFonts w:hint="default"/>
      </w:rPr>
    </w:lvl>
    <w:lvl w:ilvl="2">
      <w:start w:val="1"/>
      <w:numFmt w:val="decimal"/>
      <w:pStyle w:val="Art-par-num"/>
      <w:lvlText w:val="%3°"/>
      <w:lvlJc w:val="left"/>
      <w:pPr>
        <w:tabs>
          <w:tab w:val="num" w:pos="2041"/>
        </w:tabs>
        <w:ind w:left="0" w:firstLine="1588"/>
      </w:pPr>
      <w:rPr>
        <w:rFonts w:hint="default"/>
      </w:rPr>
    </w:lvl>
    <w:lvl w:ilvl="3">
      <w:start w:val="1"/>
      <w:numFmt w:val="lowerLetter"/>
      <w:pStyle w:val="Art-par-num-let"/>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15:restartNumberingAfterBreak="0">
    <w:nsid w:val="544C3C96"/>
    <w:multiLevelType w:val="hybridMultilevel"/>
    <w:tmpl w:val="3CBA0EF0"/>
    <w:lvl w:ilvl="0" w:tplc="E1E22C6A">
      <w:start w:val="2021"/>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8B304F9"/>
    <w:multiLevelType w:val="hybridMultilevel"/>
    <w:tmpl w:val="D78A6BB8"/>
    <w:styleLink w:val="Gemporteerdestijl1"/>
    <w:lvl w:ilvl="0" w:tplc="00063FA2">
      <w:start w:val="1"/>
      <w:numFmt w:val="upperLetter"/>
      <w:lvlText w:val="%1."/>
      <w:lvlJc w:val="left"/>
      <w:pPr>
        <w:ind w:left="7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322E9C">
      <w:start w:val="1"/>
      <w:numFmt w:val="lowerLetter"/>
      <w:lvlText w:val="%2."/>
      <w:lvlJc w:val="left"/>
      <w:pPr>
        <w:ind w:left="15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E8D718">
      <w:start w:val="1"/>
      <w:numFmt w:val="lowerRoman"/>
      <w:lvlText w:val="%3."/>
      <w:lvlJc w:val="left"/>
      <w:pPr>
        <w:ind w:left="2225"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22B1AE">
      <w:start w:val="1"/>
      <w:numFmt w:val="decimal"/>
      <w:lvlText w:val="%4."/>
      <w:lvlJc w:val="left"/>
      <w:pPr>
        <w:ind w:left="29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D40EB8">
      <w:start w:val="1"/>
      <w:numFmt w:val="lowerLetter"/>
      <w:lvlText w:val="%5."/>
      <w:lvlJc w:val="left"/>
      <w:pPr>
        <w:ind w:left="36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D4CA64">
      <w:start w:val="1"/>
      <w:numFmt w:val="lowerRoman"/>
      <w:lvlText w:val="%6."/>
      <w:lvlJc w:val="left"/>
      <w:pPr>
        <w:ind w:left="4385"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8CED6">
      <w:start w:val="1"/>
      <w:numFmt w:val="decimal"/>
      <w:lvlText w:val="%7."/>
      <w:lvlJc w:val="left"/>
      <w:pPr>
        <w:ind w:left="51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481F20">
      <w:start w:val="1"/>
      <w:numFmt w:val="lowerLetter"/>
      <w:lvlText w:val="%8."/>
      <w:lvlJc w:val="left"/>
      <w:pPr>
        <w:ind w:left="58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12546A">
      <w:start w:val="1"/>
      <w:numFmt w:val="lowerRoman"/>
      <w:lvlText w:val="%9."/>
      <w:lvlJc w:val="left"/>
      <w:pPr>
        <w:ind w:left="6545"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98C67D3"/>
    <w:multiLevelType w:val="multilevel"/>
    <w:tmpl w:val="25E07B8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Kop6"/>
      <w:lvlText w:val="%1.%2.%3.%4.%5.%6"/>
      <w:lvlJc w:val="left"/>
      <w:pPr>
        <w:ind w:left="1152" w:hanging="115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Kop7"/>
      <w:lvlText w:val="%1.%2.%3.%4.%5.%6.%7"/>
      <w:lvlJc w:val="left"/>
      <w:pPr>
        <w:ind w:left="1296" w:hanging="129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2"/>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0"/>
  </w:num>
  <w:num w:numId="7">
    <w:abstractNumId w:val="5"/>
  </w:num>
  <w:num w:numId="8">
    <w:abstractNumId w:val="10"/>
  </w:num>
  <w:num w:numId="9">
    <w:abstractNumId w:val="8"/>
  </w:num>
  <w:num w:numId="10">
    <w:abstractNumId w:val="7"/>
  </w:num>
  <w:num w:numId="11">
    <w:abstractNumId w:val="2"/>
  </w:num>
  <w:num w:numId="12">
    <w:abstractNumId w:val="6"/>
  </w:num>
  <w:num w:numId="13">
    <w:abstractNumId w:val="1"/>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45"/>
    <w:rsid w:val="00001EB9"/>
    <w:rsid w:val="0000268F"/>
    <w:rsid w:val="0003039D"/>
    <w:rsid w:val="00030666"/>
    <w:rsid w:val="00043804"/>
    <w:rsid w:val="00060EAA"/>
    <w:rsid w:val="00061FA9"/>
    <w:rsid w:val="000A755C"/>
    <w:rsid w:val="000C6A2C"/>
    <w:rsid w:val="000E479E"/>
    <w:rsid w:val="001132F4"/>
    <w:rsid w:val="001315BB"/>
    <w:rsid w:val="00136798"/>
    <w:rsid w:val="001564A6"/>
    <w:rsid w:val="001D2098"/>
    <w:rsid w:val="001F01C1"/>
    <w:rsid w:val="00201993"/>
    <w:rsid w:val="002056F4"/>
    <w:rsid w:val="00211B06"/>
    <w:rsid w:val="00250C31"/>
    <w:rsid w:val="00280258"/>
    <w:rsid w:val="0028417A"/>
    <w:rsid w:val="0029262B"/>
    <w:rsid w:val="002B0713"/>
    <w:rsid w:val="002D655D"/>
    <w:rsid w:val="002E0774"/>
    <w:rsid w:val="00350790"/>
    <w:rsid w:val="003908DE"/>
    <w:rsid w:val="003B4D39"/>
    <w:rsid w:val="00420D00"/>
    <w:rsid w:val="00426C29"/>
    <w:rsid w:val="0043180E"/>
    <w:rsid w:val="004632ED"/>
    <w:rsid w:val="00495EF4"/>
    <w:rsid w:val="004A26A8"/>
    <w:rsid w:val="004E1E0B"/>
    <w:rsid w:val="005161F6"/>
    <w:rsid w:val="005348DE"/>
    <w:rsid w:val="00542A51"/>
    <w:rsid w:val="00584419"/>
    <w:rsid w:val="00596945"/>
    <w:rsid w:val="005B5F74"/>
    <w:rsid w:val="005C2866"/>
    <w:rsid w:val="005C510A"/>
    <w:rsid w:val="005D1C19"/>
    <w:rsid w:val="005F0FEF"/>
    <w:rsid w:val="00612093"/>
    <w:rsid w:val="006652BF"/>
    <w:rsid w:val="00695134"/>
    <w:rsid w:val="006A6224"/>
    <w:rsid w:val="006B2322"/>
    <w:rsid w:val="006E0D87"/>
    <w:rsid w:val="007552CE"/>
    <w:rsid w:val="00786B74"/>
    <w:rsid w:val="007979F9"/>
    <w:rsid w:val="007B2163"/>
    <w:rsid w:val="007B2942"/>
    <w:rsid w:val="007B7751"/>
    <w:rsid w:val="007D7077"/>
    <w:rsid w:val="00855CBC"/>
    <w:rsid w:val="00891004"/>
    <w:rsid w:val="008A043A"/>
    <w:rsid w:val="008C51E1"/>
    <w:rsid w:val="008E70A5"/>
    <w:rsid w:val="00913E55"/>
    <w:rsid w:val="00946D3F"/>
    <w:rsid w:val="009A270D"/>
    <w:rsid w:val="009C55A7"/>
    <w:rsid w:val="00A12F44"/>
    <w:rsid w:val="00A21467"/>
    <w:rsid w:val="00A44FAC"/>
    <w:rsid w:val="00A71054"/>
    <w:rsid w:val="00A73088"/>
    <w:rsid w:val="00AA4EF4"/>
    <w:rsid w:val="00B035D4"/>
    <w:rsid w:val="00B225BE"/>
    <w:rsid w:val="00BA2B9F"/>
    <w:rsid w:val="00BA5060"/>
    <w:rsid w:val="00BB3FC2"/>
    <w:rsid w:val="00BC44C2"/>
    <w:rsid w:val="00BF4F8F"/>
    <w:rsid w:val="00C035D5"/>
    <w:rsid w:val="00C061CE"/>
    <w:rsid w:val="00C53BE1"/>
    <w:rsid w:val="00C70776"/>
    <w:rsid w:val="00C74BEE"/>
    <w:rsid w:val="00C81D81"/>
    <w:rsid w:val="00CA7E8B"/>
    <w:rsid w:val="00D413E6"/>
    <w:rsid w:val="00D654EF"/>
    <w:rsid w:val="00D777BB"/>
    <w:rsid w:val="00D81C91"/>
    <w:rsid w:val="00D9001F"/>
    <w:rsid w:val="00D97885"/>
    <w:rsid w:val="00DA7D6C"/>
    <w:rsid w:val="00DB5073"/>
    <w:rsid w:val="00DC0E1B"/>
    <w:rsid w:val="00DD62EE"/>
    <w:rsid w:val="00E32D92"/>
    <w:rsid w:val="00E401A8"/>
    <w:rsid w:val="00E5558D"/>
    <w:rsid w:val="00E75AF0"/>
    <w:rsid w:val="00E82E99"/>
    <w:rsid w:val="00EC42D8"/>
    <w:rsid w:val="00EC6D5A"/>
    <w:rsid w:val="00ED083D"/>
    <w:rsid w:val="00F50E3C"/>
    <w:rsid w:val="00F553D2"/>
    <w:rsid w:val="00FB031E"/>
    <w:rsid w:val="00FB4B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7548FD"/>
  <w15:chartTrackingRefBased/>
  <w15:docId w15:val="{9ED3E101-C6EF-49D2-892A-362BC0DA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B4D39"/>
    <w:pPr>
      <w:keepNext/>
      <w:keepLines/>
      <w:numPr>
        <w:numId w:val="1"/>
      </w:numPr>
      <w:spacing w:before="480" w:after="0" w:line="270" w:lineRule="exact"/>
      <w:contextualSpacing/>
      <w:outlineLvl w:val="0"/>
    </w:pPr>
    <w:rPr>
      <w:rFonts w:ascii="FlandersArtSans-Bold" w:eastAsiaTheme="majorEastAsia" w:hAnsi="FlandersArtSans-Bold" w:cstheme="majorBidi"/>
      <w:bCs/>
      <w:caps/>
      <w:color w:val="3C3D3C"/>
      <w:sz w:val="36"/>
      <w:szCs w:val="28"/>
    </w:rPr>
  </w:style>
  <w:style w:type="paragraph" w:styleId="Kop2">
    <w:name w:val="heading 2"/>
    <w:basedOn w:val="Standaard"/>
    <w:next w:val="Standaard"/>
    <w:link w:val="Kop2Char"/>
    <w:uiPriority w:val="9"/>
    <w:unhideWhenUsed/>
    <w:qFormat/>
    <w:rsid w:val="003B4D39"/>
    <w:pPr>
      <w:keepNext/>
      <w:keepLines/>
      <w:numPr>
        <w:ilvl w:val="1"/>
        <w:numId w:val="1"/>
      </w:numPr>
      <w:spacing w:before="200" w:after="0" w:line="270" w:lineRule="exact"/>
      <w:contextualSpacing/>
      <w:outlineLvl w:val="1"/>
    </w:pPr>
    <w:rPr>
      <w:rFonts w:ascii="FlandersArtSans-Regular" w:eastAsiaTheme="majorEastAsia" w:hAnsi="FlandersArtSans-Regular" w:cstheme="majorBidi"/>
      <w:bCs/>
      <w:color w:val="000000" w:themeColor="text1"/>
      <w:sz w:val="32"/>
      <w:szCs w:val="26"/>
      <w:u w:val="dotted"/>
    </w:rPr>
  </w:style>
  <w:style w:type="paragraph" w:styleId="Kop3">
    <w:name w:val="heading 3"/>
    <w:basedOn w:val="Standaard"/>
    <w:next w:val="Standaard"/>
    <w:link w:val="Kop3Char"/>
    <w:uiPriority w:val="9"/>
    <w:unhideWhenUsed/>
    <w:qFormat/>
    <w:rsid w:val="003B4D39"/>
    <w:pPr>
      <w:keepNext/>
      <w:keepLines/>
      <w:numPr>
        <w:ilvl w:val="2"/>
        <w:numId w:val="1"/>
      </w:numPr>
      <w:spacing w:before="200" w:after="0" w:line="270" w:lineRule="exact"/>
      <w:contextualSpacing/>
      <w:outlineLvl w:val="2"/>
    </w:pPr>
    <w:rPr>
      <w:rFonts w:ascii="FlandersArtSerif-Bold" w:eastAsiaTheme="majorEastAsia" w:hAnsi="FlandersArtSerif-Bold" w:cstheme="majorBidi"/>
      <w:bCs/>
      <w:color w:val="9B9DA0"/>
      <w:sz w:val="24"/>
      <w:szCs w:val="20"/>
    </w:rPr>
  </w:style>
  <w:style w:type="paragraph" w:styleId="Kop4">
    <w:name w:val="heading 4"/>
    <w:basedOn w:val="Standaard"/>
    <w:next w:val="Standaard"/>
    <w:link w:val="Kop4Char"/>
    <w:uiPriority w:val="9"/>
    <w:unhideWhenUsed/>
    <w:qFormat/>
    <w:rsid w:val="003B4D39"/>
    <w:pPr>
      <w:keepNext/>
      <w:keepLines/>
      <w:numPr>
        <w:ilvl w:val="3"/>
        <w:numId w:val="1"/>
      </w:numPr>
      <w:spacing w:before="200" w:after="0" w:line="270" w:lineRule="exact"/>
      <w:contextualSpacing/>
      <w:outlineLvl w:val="3"/>
    </w:pPr>
    <w:rPr>
      <w:rFonts w:ascii="FlandersArtSerif-Bold" w:eastAsiaTheme="majorEastAsia" w:hAnsi="FlandersArtSerif-Bold" w:cstheme="majorBidi"/>
      <w:bCs/>
      <w:iCs/>
      <w:color w:val="000000" w:themeColor="text1"/>
      <w:szCs w:val="20"/>
      <w:u w:val="single"/>
    </w:rPr>
  </w:style>
  <w:style w:type="paragraph" w:styleId="Kop5">
    <w:name w:val="heading 5"/>
    <w:basedOn w:val="Standaard"/>
    <w:next w:val="Standaard"/>
    <w:link w:val="Kop5Char"/>
    <w:uiPriority w:val="9"/>
    <w:unhideWhenUsed/>
    <w:qFormat/>
    <w:rsid w:val="003B4D39"/>
    <w:pPr>
      <w:keepNext/>
      <w:keepLines/>
      <w:numPr>
        <w:ilvl w:val="4"/>
        <w:numId w:val="1"/>
      </w:numPr>
      <w:spacing w:before="200" w:after="0" w:line="270" w:lineRule="exact"/>
      <w:contextualSpacing/>
      <w:outlineLvl w:val="4"/>
    </w:pPr>
    <w:rPr>
      <w:rFonts w:ascii="FlandersArtSans-Regular" w:eastAsiaTheme="majorEastAsia" w:hAnsi="FlandersArtSans-Regular" w:cstheme="majorBidi"/>
      <w:color w:val="171717" w:themeColor="background2" w:themeShade="1A"/>
      <w:szCs w:val="20"/>
    </w:rPr>
  </w:style>
  <w:style w:type="paragraph" w:styleId="Kop6">
    <w:name w:val="heading 6"/>
    <w:basedOn w:val="Standaard"/>
    <w:next w:val="Standaard"/>
    <w:link w:val="Kop6Char"/>
    <w:uiPriority w:val="9"/>
    <w:unhideWhenUsed/>
    <w:qFormat/>
    <w:rsid w:val="003B4D39"/>
    <w:pPr>
      <w:keepNext/>
      <w:keepLines/>
      <w:numPr>
        <w:ilvl w:val="5"/>
        <w:numId w:val="1"/>
      </w:numPr>
      <w:spacing w:before="200" w:after="0" w:line="270" w:lineRule="exact"/>
      <w:contextualSpacing/>
      <w:outlineLvl w:val="5"/>
    </w:pPr>
    <w:rPr>
      <w:rFonts w:ascii="FlandersArtSerif-Regular" w:eastAsiaTheme="majorEastAsia" w:hAnsi="FlandersArtSerif-Regular" w:cstheme="majorBidi"/>
      <w:iCs/>
      <w:color w:val="171717" w:themeColor="background2" w:themeShade="1A"/>
      <w:szCs w:val="20"/>
    </w:rPr>
  </w:style>
  <w:style w:type="paragraph" w:styleId="Kop7">
    <w:name w:val="heading 7"/>
    <w:basedOn w:val="Standaard"/>
    <w:next w:val="Standaard"/>
    <w:link w:val="Kop7Char"/>
    <w:uiPriority w:val="9"/>
    <w:unhideWhenUsed/>
    <w:qFormat/>
    <w:rsid w:val="003B4D39"/>
    <w:pPr>
      <w:keepNext/>
      <w:keepLines/>
      <w:numPr>
        <w:ilvl w:val="6"/>
        <w:numId w:val="1"/>
      </w:numPr>
      <w:spacing w:before="200" w:after="0" w:line="270" w:lineRule="exact"/>
      <w:contextualSpacing/>
      <w:outlineLvl w:val="6"/>
    </w:pPr>
    <w:rPr>
      <w:rFonts w:ascii="FlandersArtSerif-Medium" w:eastAsiaTheme="majorEastAsia" w:hAnsi="FlandersArtSerif-Medium" w:cstheme="majorBidi"/>
      <w:iCs/>
      <w:color w:val="9B9DA0"/>
      <w:szCs w:val="20"/>
    </w:rPr>
  </w:style>
  <w:style w:type="paragraph" w:styleId="Kop8">
    <w:name w:val="heading 8"/>
    <w:basedOn w:val="Standaard"/>
    <w:next w:val="Standaard"/>
    <w:link w:val="Kop8Char"/>
    <w:uiPriority w:val="9"/>
    <w:unhideWhenUsed/>
    <w:qFormat/>
    <w:rsid w:val="003B4D39"/>
    <w:pPr>
      <w:keepNext/>
      <w:keepLines/>
      <w:numPr>
        <w:ilvl w:val="7"/>
        <w:numId w:val="1"/>
      </w:numPr>
      <w:spacing w:before="200" w:after="0" w:line="270" w:lineRule="exact"/>
      <w:contextualSpacing/>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3B4D39"/>
    <w:pPr>
      <w:keepNext/>
      <w:keepLines/>
      <w:numPr>
        <w:ilvl w:val="8"/>
        <w:numId w:val="1"/>
      </w:numPr>
      <w:spacing w:before="200" w:after="0" w:line="270" w:lineRule="exact"/>
      <w:contextualSpacing/>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96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3B4D39"/>
    <w:rPr>
      <w:rFonts w:ascii="FlandersArtSans-Bold" w:eastAsiaTheme="majorEastAsia" w:hAnsi="FlandersArtSans-Bold" w:cstheme="majorBidi"/>
      <w:bCs/>
      <w:caps/>
      <w:color w:val="3C3D3C"/>
      <w:sz w:val="36"/>
      <w:szCs w:val="28"/>
    </w:rPr>
  </w:style>
  <w:style w:type="character" w:customStyle="1" w:styleId="Kop2Char">
    <w:name w:val="Kop 2 Char"/>
    <w:basedOn w:val="Standaardalinea-lettertype"/>
    <w:link w:val="Kop2"/>
    <w:uiPriority w:val="9"/>
    <w:rsid w:val="003B4D39"/>
    <w:rPr>
      <w:rFonts w:ascii="FlandersArtSans-Regular" w:eastAsiaTheme="majorEastAsia" w:hAnsi="FlandersArtSans-Regular" w:cstheme="majorBidi"/>
      <w:bCs/>
      <w:color w:val="000000" w:themeColor="text1"/>
      <w:sz w:val="32"/>
      <w:szCs w:val="26"/>
      <w:u w:val="dotted"/>
    </w:rPr>
  </w:style>
  <w:style w:type="character" w:customStyle="1" w:styleId="Kop3Char">
    <w:name w:val="Kop 3 Char"/>
    <w:basedOn w:val="Standaardalinea-lettertype"/>
    <w:link w:val="Kop3"/>
    <w:uiPriority w:val="9"/>
    <w:rsid w:val="003B4D39"/>
    <w:rPr>
      <w:rFonts w:ascii="FlandersArtSerif-Bold" w:eastAsiaTheme="majorEastAsia" w:hAnsi="FlandersArtSerif-Bold" w:cstheme="majorBidi"/>
      <w:bCs/>
      <w:color w:val="9B9DA0"/>
      <w:sz w:val="24"/>
      <w:szCs w:val="20"/>
    </w:rPr>
  </w:style>
  <w:style w:type="character" w:customStyle="1" w:styleId="Kop4Char">
    <w:name w:val="Kop 4 Char"/>
    <w:basedOn w:val="Standaardalinea-lettertype"/>
    <w:link w:val="Kop4"/>
    <w:uiPriority w:val="9"/>
    <w:rsid w:val="003B4D39"/>
    <w:rPr>
      <w:rFonts w:ascii="FlandersArtSerif-Bold" w:eastAsiaTheme="majorEastAsia" w:hAnsi="FlandersArtSerif-Bold" w:cstheme="majorBidi"/>
      <w:bCs/>
      <w:iCs/>
      <w:color w:val="000000" w:themeColor="text1"/>
      <w:szCs w:val="20"/>
      <w:u w:val="single"/>
    </w:rPr>
  </w:style>
  <w:style w:type="character" w:customStyle="1" w:styleId="Kop5Char">
    <w:name w:val="Kop 5 Char"/>
    <w:basedOn w:val="Standaardalinea-lettertype"/>
    <w:link w:val="Kop5"/>
    <w:uiPriority w:val="9"/>
    <w:rsid w:val="003B4D39"/>
    <w:rPr>
      <w:rFonts w:ascii="FlandersArtSans-Regular" w:eastAsiaTheme="majorEastAsia" w:hAnsi="FlandersArtSans-Regular" w:cstheme="majorBidi"/>
      <w:color w:val="171717" w:themeColor="background2" w:themeShade="1A"/>
      <w:szCs w:val="20"/>
    </w:rPr>
  </w:style>
  <w:style w:type="character" w:customStyle="1" w:styleId="Kop6Char">
    <w:name w:val="Kop 6 Char"/>
    <w:basedOn w:val="Standaardalinea-lettertype"/>
    <w:link w:val="Kop6"/>
    <w:uiPriority w:val="9"/>
    <w:rsid w:val="003B4D39"/>
    <w:rPr>
      <w:rFonts w:ascii="FlandersArtSerif-Regular" w:eastAsiaTheme="majorEastAsia" w:hAnsi="FlandersArtSerif-Regular" w:cstheme="majorBidi"/>
      <w:iCs/>
      <w:color w:val="171717" w:themeColor="background2" w:themeShade="1A"/>
      <w:szCs w:val="20"/>
    </w:rPr>
  </w:style>
  <w:style w:type="character" w:customStyle="1" w:styleId="Kop7Char">
    <w:name w:val="Kop 7 Char"/>
    <w:basedOn w:val="Standaardalinea-lettertype"/>
    <w:link w:val="Kop7"/>
    <w:uiPriority w:val="9"/>
    <w:rsid w:val="003B4D39"/>
    <w:rPr>
      <w:rFonts w:ascii="FlandersArtSerif-Medium" w:eastAsiaTheme="majorEastAsia" w:hAnsi="FlandersArtSerif-Medium" w:cstheme="majorBidi"/>
      <w:iCs/>
      <w:color w:val="9B9DA0"/>
      <w:szCs w:val="20"/>
    </w:rPr>
  </w:style>
  <w:style w:type="character" w:customStyle="1" w:styleId="Kop8Char">
    <w:name w:val="Kop 8 Char"/>
    <w:basedOn w:val="Standaardalinea-lettertype"/>
    <w:link w:val="Kop8"/>
    <w:uiPriority w:val="9"/>
    <w:rsid w:val="003B4D39"/>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rsid w:val="003B4D39"/>
    <w:rPr>
      <w:rFonts w:asciiTheme="majorHAnsi" w:eastAsiaTheme="majorEastAsia" w:hAnsiTheme="majorHAnsi" w:cstheme="majorBidi"/>
      <w:i/>
      <w:iCs/>
      <w:color w:val="404040" w:themeColor="text1" w:themeTint="BF"/>
      <w:sz w:val="20"/>
      <w:szCs w:val="20"/>
    </w:rPr>
  </w:style>
  <w:style w:type="numbering" w:customStyle="1" w:styleId="Geenlijst1">
    <w:name w:val="Geen lijst1"/>
    <w:next w:val="Geenlijst"/>
    <w:uiPriority w:val="99"/>
    <w:semiHidden/>
    <w:unhideWhenUsed/>
    <w:rsid w:val="003B4D39"/>
  </w:style>
  <w:style w:type="paragraph" w:styleId="Ballontekst">
    <w:name w:val="Balloon Text"/>
    <w:basedOn w:val="Standaard"/>
    <w:link w:val="BallontekstChar"/>
    <w:uiPriority w:val="99"/>
    <w:unhideWhenUsed/>
    <w:rsid w:val="003B4D39"/>
    <w:pPr>
      <w:spacing w:after="0" w:line="240" w:lineRule="auto"/>
    </w:pPr>
    <w:rPr>
      <w:rFonts w:ascii="Segoe UI" w:eastAsia="Times" w:hAnsi="Segoe UI" w:cs="Segoe UI"/>
      <w:sz w:val="18"/>
      <w:szCs w:val="18"/>
      <w:lang w:val="en-US" w:eastAsia="nl-BE"/>
    </w:rPr>
  </w:style>
  <w:style w:type="character" w:customStyle="1" w:styleId="BallontekstChar">
    <w:name w:val="Ballontekst Char"/>
    <w:basedOn w:val="Standaardalinea-lettertype"/>
    <w:link w:val="Ballontekst"/>
    <w:uiPriority w:val="99"/>
    <w:rsid w:val="003B4D39"/>
    <w:rPr>
      <w:rFonts w:ascii="Segoe UI" w:eastAsia="Times" w:hAnsi="Segoe UI" w:cs="Segoe UI"/>
      <w:sz w:val="18"/>
      <w:szCs w:val="18"/>
      <w:lang w:val="en-US" w:eastAsia="nl-BE"/>
    </w:rPr>
  </w:style>
  <w:style w:type="paragraph" w:styleId="Koptekst">
    <w:name w:val="header"/>
    <w:aliases w:val="MVG header"/>
    <w:basedOn w:val="Standaard"/>
    <w:link w:val="KoptekstChar"/>
    <w:uiPriority w:val="99"/>
    <w:unhideWhenUsed/>
    <w:rsid w:val="003B4D39"/>
    <w:pPr>
      <w:tabs>
        <w:tab w:val="center" w:pos="4536"/>
        <w:tab w:val="right" w:pos="9072"/>
      </w:tabs>
      <w:spacing w:after="0" w:line="240" w:lineRule="auto"/>
    </w:pPr>
    <w:rPr>
      <w:rFonts w:ascii="FlandersArtSans-Regular" w:eastAsia="Times" w:hAnsi="FlandersArtSans-Regular" w:cs="Times New Roman"/>
      <w:szCs w:val="20"/>
      <w:lang w:val="en-US" w:eastAsia="nl-BE"/>
    </w:rPr>
  </w:style>
  <w:style w:type="character" w:customStyle="1" w:styleId="KoptekstChar">
    <w:name w:val="Koptekst Char"/>
    <w:aliases w:val="MVG header Char"/>
    <w:basedOn w:val="Standaardalinea-lettertype"/>
    <w:link w:val="Koptekst"/>
    <w:uiPriority w:val="99"/>
    <w:rsid w:val="003B4D39"/>
    <w:rPr>
      <w:rFonts w:ascii="FlandersArtSans-Regular" w:eastAsia="Times" w:hAnsi="FlandersArtSans-Regular" w:cs="Times New Roman"/>
      <w:szCs w:val="20"/>
      <w:lang w:val="en-US" w:eastAsia="nl-BE"/>
    </w:rPr>
  </w:style>
  <w:style w:type="paragraph" w:styleId="Voettekst">
    <w:name w:val="footer"/>
    <w:basedOn w:val="Standaard"/>
    <w:link w:val="VoettekstChar"/>
    <w:uiPriority w:val="99"/>
    <w:unhideWhenUsed/>
    <w:rsid w:val="003B4D39"/>
    <w:pPr>
      <w:tabs>
        <w:tab w:val="center" w:pos="4536"/>
        <w:tab w:val="right" w:pos="9072"/>
      </w:tabs>
      <w:spacing w:after="0" w:line="240" w:lineRule="auto"/>
    </w:pPr>
    <w:rPr>
      <w:rFonts w:ascii="FlandersArtSans-Regular" w:eastAsia="Times" w:hAnsi="FlandersArtSans-Regular" w:cs="Times New Roman"/>
      <w:szCs w:val="20"/>
      <w:lang w:val="en-US" w:eastAsia="nl-BE"/>
    </w:rPr>
  </w:style>
  <w:style w:type="character" w:customStyle="1" w:styleId="VoettekstChar">
    <w:name w:val="Voettekst Char"/>
    <w:basedOn w:val="Standaardalinea-lettertype"/>
    <w:link w:val="Voettekst"/>
    <w:uiPriority w:val="99"/>
    <w:rsid w:val="003B4D39"/>
    <w:rPr>
      <w:rFonts w:ascii="FlandersArtSans-Regular" w:eastAsia="Times" w:hAnsi="FlandersArtSans-Regular" w:cs="Times New Roman"/>
      <w:szCs w:val="20"/>
      <w:lang w:val="en-US" w:eastAsia="nl-BE"/>
    </w:rPr>
  </w:style>
  <w:style w:type="character" w:styleId="Verwijzingopmerking">
    <w:name w:val="annotation reference"/>
    <w:basedOn w:val="Standaardalinea-lettertype"/>
    <w:uiPriority w:val="99"/>
    <w:unhideWhenUsed/>
    <w:rsid w:val="003B4D39"/>
    <w:rPr>
      <w:sz w:val="16"/>
      <w:szCs w:val="16"/>
    </w:rPr>
  </w:style>
  <w:style w:type="paragraph" w:styleId="Tekstopmerking">
    <w:name w:val="annotation text"/>
    <w:basedOn w:val="Standaard"/>
    <w:link w:val="TekstopmerkingChar"/>
    <w:uiPriority w:val="99"/>
    <w:unhideWhenUsed/>
    <w:rsid w:val="003B4D39"/>
    <w:pPr>
      <w:spacing w:after="0" w:line="240" w:lineRule="auto"/>
    </w:pPr>
    <w:rPr>
      <w:rFonts w:ascii="FlandersArtSans-Regular" w:eastAsia="Times" w:hAnsi="FlandersArtSans-Regular" w:cs="Times New Roman"/>
      <w:sz w:val="20"/>
      <w:szCs w:val="20"/>
      <w:lang w:val="en-US" w:eastAsia="nl-BE"/>
    </w:rPr>
  </w:style>
  <w:style w:type="character" w:customStyle="1" w:styleId="TekstopmerkingChar">
    <w:name w:val="Tekst opmerking Char"/>
    <w:basedOn w:val="Standaardalinea-lettertype"/>
    <w:link w:val="Tekstopmerking"/>
    <w:uiPriority w:val="99"/>
    <w:rsid w:val="003B4D39"/>
    <w:rPr>
      <w:rFonts w:ascii="FlandersArtSans-Regular" w:eastAsia="Times" w:hAnsi="FlandersArtSans-Regular" w:cs="Times New Roman"/>
      <w:sz w:val="20"/>
      <w:szCs w:val="20"/>
      <w:lang w:val="en-US" w:eastAsia="nl-BE"/>
    </w:rPr>
  </w:style>
  <w:style w:type="paragraph" w:styleId="Onderwerpvanopmerking">
    <w:name w:val="annotation subject"/>
    <w:basedOn w:val="Tekstopmerking"/>
    <w:next w:val="Tekstopmerking"/>
    <w:link w:val="OnderwerpvanopmerkingChar"/>
    <w:uiPriority w:val="99"/>
    <w:unhideWhenUsed/>
    <w:rsid w:val="003B4D39"/>
    <w:rPr>
      <w:b/>
      <w:bCs/>
    </w:rPr>
  </w:style>
  <w:style w:type="character" w:customStyle="1" w:styleId="OnderwerpvanopmerkingChar">
    <w:name w:val="Onderwerp van opmerking Char"/>
    <w:basedOn w:val="TekstopmerkingChar"/>
    <w:link w:val="Onderwerpvanopmerking"/>
    <w:uiPriority w:val="99"/>
    <w:rsid w:val="003B4D39"/>
    <w:rPr>
      <w:rFonts w:ascii="FlandersArtSans-Regular" w:eastAsia="Times" w:hAnsi="FlandersArtSans-Regular" w:cs="Times New Roman"/>
      <w:b/>
      <w:bCs/>
      <w:sz w:val="20"/>
      <w:szCs w:val="20"/>
      <w:lang w:val="en-US" w:eastAsia="nl-BE"/>
    </w:rPr>
  </w:style>
  <w:style w:type="paragraph" w:styleId="Lijstalinea">
    <w:name w:val="List Paragraph"/>
    <w:basedOn w:val="Standaard"/>
    <w:link w:val="LijstalineaChar"/>
    <w:uiPriority w:val="34"/>
    <w:qFormat/>
    <w:rsid w:val="003B4D39"/>
    <w:pPr>
      <w:spacing w:after="0" w:line="270" w:lineRule="exact"/>
      <w:ind w:left="720"/>
      <w:contextualSpacing/>
    </w:pPr>
    <w:rPr>
      <w:rFonts w:ascii="FlandersArtSans-Regular" w:eastAsia="Times" w:hAnsi="FlandersArtSans-Regular" w:cs="Times New Roman"/>
      <w:szCs w:val="20"/>
      <w:lang w:val="en-US" w:eastAsia="nl-BE"/>
    </w:rPr>
  </w:style>
  <w:style w:type="paragraph" w:styleId="Normaalweb">
    <w:name w:val="Normal (Web)"/>
    <w:basedOn w:val="Standaard"/>
    <w:uiPriority w:val="99"/>
    <w:unhideWhenUsed/>
    <w:rsid w:val="003B4D39"/>
    <w:pPr>
      <w:spacing w:after="150" w:line="240" w:lineRule="auto"/>
    </w:pPr>
    <w:rPr>
      <w:rFonts w:ascii="Times New Roman" w:eastAsia="Times New Roman" w:hAnsi="Times New Roman" w:cs="Times New Roman"/>
      <w:sz w:val="24"/>
      <w:szCs w:val="24"/>
      <w:lang w:eastAsia="nl-BE"/>
    </w:rPr>
  </w:style>
  <w:style w:type="character" w:customStyle="1" w:styleId="togglelink2">
    <w:name w:val="togglelink2"/>
    <w:basedOn w:val="Standaardalinea-lettertype"/>
    <w:rsid w:val="003B4D39"/>
    <w:rPr>
      <w:strike w:val="0"/>
      <w:dstrike w:val="0"/>
      <w:color w:val="FF0000"/>
      <w:u w:val="none"/>
      <w:effect w:val="none"/>
    </w:rPr>
  </w:style>
  <w:style w:type="character" w:customStyle="1" w:styleId="popuptext1">
    <w:name w:val="popuptext1"/>
    <w:basedOn w:val="Standaardalinea-lettertype"/>
    <w:rsid w:val="003B4D39"/>
    <w:rPr>
      <w:color w:val="333333"/>
      <w:sz w:val="24"/>
      <w:szCs w:val="24"/>
      <w:bdr w:val="single" w:sz="6" w:space="3" w:color="333333" w:frame="1"/>
      <w:shd w:val="clear" w:color="auto" w:fill="EEEEEE"/>
    </w:rPr>
  </w:style>
  <w:style w:type="character" w:customStyle="1" w:styleId="popuptext2">
    <w:name w:val="popuptext2"/>
    <w:basedOn w:val="Standaardalinea-lettertype"/>
    <w:rsid w:val="003B4D39"/>
    <w:rPr>
      <w:color w:val="333333"/>
      <w:sz w:val="24"/>
      <w:szCs w:val="24"/>
      <w:bdr w:val="single" w:sz="6" w:space="3" w:color="333333" w:frame="1"/>
      <w:shd w:val="clear" w:color="auto" w:fill="EEEEEE"/>
    </w:rPr>
  </w:style>
  <w:style w:type="character" w:styleId="Zwaar">
    <w:name w:val="Strong"/>
    <w:basedOn w:val="Standaardalinea-lettertype"/>
    <w:uiPriority w:val="22"/>
    <w:qFormat/>
    <w:rsid w:val="003B4D39"/>
    <w:rPr>
      <w:b/>
      <w:bCs/>
    </w:rPr>
  </w:style>
  <w:style w:type="paragraph" w:customStyle="1" w:styleId="list-group-item">
    <w:name w:val="list-group-item"/>
    <w:basedOn w:val="Standaard"/>
    <w:rsid w:val="003B4D39"/>
    <w:p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pPr>
    <w:rPr>
      <w:rFonts w:ascii="Times New Roman" w:eastAsia="Times New Roman" w:hAnsi="Times New Roman" w:cs="Times New Roman"/>
      <w:sz w:val="24"/>
      <w:szCs w:val="24"/>
      <w:lang w:eastAsia="nl-BE"/>
    </w:rPr>
  </w:style>
  <w:style w:type="character" w:customStyle="1" w:styleId="togglelink">
    <w:name w:val="togglelink"/>
    <w:basedOn w:val="Standaardalinea-lettertype"/>
    <w:rsid w:val="003B4D39"/>
  </w:style>
  <w:style w:type="character" w:customStyle="1" w:styleId="normaltextrun">
    <w:name w:val="normaltextrun"/>
    <w:basedOn w:val="Standaardalinea-lettertype"/>
    <w:rsid w:val="003B4D39"/>
  </w:style>
  <w:style w:type="character" w:customStyle="1" w:styleId="apple-converted-space">
    <w:name w:val="apple-converted-space"/>
    <w:basedOn w:val="Standaardalinea-lettertype"/>
    <w:rsid w:val="003B4D39"/>
  </w:style>
  <w:style w:type="character" w:customStyle="1" w:styleId="linktitle">
    <w:name w:val="linktitle"/>
    <w:basedOn w:val="Standaardalinea-lettertype"/>
    <w:rsid w:val="003B4D39"/>
  </w:style>
  <w:style w:type="character" w:customStyle="1" w:styleId="Lijst1">
    <w:name w:val="Lijst1"/>
    <w:basedOn w:val="Standaardalinea-lettertype"/>
    <w:rsid w:val="003B4D39"/>
  </w:style>
  <w:style w:type="character" w:customStyle="1" w:styleId="listtitle">
    <w:name w:val="listtitle"/>
    <w:basedOn w:val="Standaardalinea-lettertype"/>
    <w:rsid w:val="003B4D39"/>
  </w:style>
  <w:style w:type="character" w:customStyle="1" w:styleId="row">
    <w:name w:val="row"/>
    <w:basedOn w:val="Standaardalinea-lettertype"/>
    <w:rsid w:val="003B4D39"/>
  </w:style>
  <w:style w:type="character" w:customStyle="1" w:styleId="cell">
    <w:name w:val="cell"/>
    <w:basedOn w:val="Standaardalinea-lettertype"/>
    <w:rsid w:val="003B4D39"/>
  </w:style>
  <w:style w:type="character" w:customStyle="1" w:styleId="Titel1">
    <w:name w:val="Titel1"/>
    <w:basedOn w:val="Standaardalinea-lettertype"/>
    <w:rsid w:val="003B4D39"/>
  </w:style>
  <w:style w:type="character" w:customStyle="1" w:styleId="source">
    <w:name w:val="source"/>
    <w:basedOn w:val="Standaardalinea-lettertype"/>
    <w:rsid w:val="003B4D39"/>
  </w:style>
  <w:style w:type="character" w:customStyle="1" w:styleId="close">
    <w:name w:val="close"/>
    <w:basedOn w:val="Standaardalinea-lettertype"/>
    <w:rsid w:val="003B4D39"/>
  </w:style>
  <w:style w:type="character" w:customStyle="1" w:styleId="particle">
    <w:name w:val="p_article"/>
    <w:basedOn w:val="Standaardalinea-lettertype"/>
    <w:rsid w:val="003B4D39"/>
  </w:style>
  <w:style w:type="character" w:customStyle="1" w:styleId="plist">
    <w:name w:val="p_list"/>
    <w:basedOn w:val="Standaardalinea-lettertype"/>
    <w:rsid w:val="003B4D39"/>
  </w:style>
  <w:style w:type="numbering" w:customStyle="1" w:styleId="Geenlijst11">
    <w:name w:val="Geen lijst11"/>
    <w:next w:val="Geenlijst"/>
    <w:uiPriority w:val="99"/>
    <w:semiHidden/>
    <w:unhideWhenUsed/>
    <w:rsid w:val="003B4D39"/>
  </w:style>
  <w:style w:type="paragraph" w:styleId="Plattetekst2">
    <w:name w:val="Body Text 2"/>
    <w:basedOn w:val="Standaard"/>
    <w:link w:val="Plattetekst2Char"/>
    <w:rsid w:val="003B4D39"/>
    <w:pPr>
      <w:spacing w:after="0" w:line="240" w:lineRule="auto"/>
    </w:pPr>
    <w:rPr>
      <w:rFonts w:ascii="Times New Roman" w:eastAsia="Times New Roman" w:hAnsi="Times New Roman" w:cs="Times New Roman"/>
      <w:b/>
      <w:sz w:val="24"/>
      <w:szCs w:val="24"/>
      <w:lang w:val="nl-NL" w:eastAsia="nl-NL"/>
    </w:rPr>
  </w:style>
  <w:style w:type="character" w:customStyle="1" w:styleId="Plattetekst2Char">
    <w:name w:val="Platte tekst 2 Char"/>
    <w:basedOn w:val="Standaardalinea-lettertype"/>
    <w:link w:val="Plattetekst2"/>
    <w:rsid w:val="003B4D39"/>
    <w:rPr>
      <w:rFonts w:ascii="Times New Roman" w:eastAsia="Times New Roman" w:hAnsi="Times New Roman" w:cs="Times New Roman"/>
      <w:b/>
      <w:sz w:val="24"/>
      <w:szCs w:val="24"/>
      <w:lang w:val="nl-NL" w:eastAsia="nl-NL"/>
    </w:rPr>
  </w:style>
  <w:style w:type="character" w:styleId="Paginanummer">
    <w:name w:val="page number"/>
    <w:basedOn w:val="Standaardalinea-lettertype"/>
    <w:rsid w:val="003B4D39"/>
  </w:style>
  <w:style w:type="character" w:customStyle="1" w:styleId="OpmaakprofielArial12ptVet">
    <w:name w:val="Opmaakprofiel Arial 12 pt Vet"/>
    <w:rsid w:val="003B4D39"/>
    <w:rPr>
      <w:rFonts w:ascii="Times New Roman" w:hAnsi="Times New Roman"/>
      <w:b/>
      <w:bCs/>
      <w:sz w:val="24"/>
    </w:rPr>
  </w:style>
  <w:style w:type="paragraph" w:customStyle="1" w:styleId="Default">
    <w:name w:val="Default"/>
    <w:rsid w:val="003B4D39"/>
    <w:pPr>
      <w:autoSpaceDE w:val="0"/>
      <w:autoSpaceDN w:val="0"/>
      <w:adjustRightInd w:val="0"/>
      <w:spacing w:after="0" w:line="240" w:lineRule="auto"/>
    </w:pPr>
    <w:rPr>
      <w:rFonts w:ascii="Arial" w:eastAsia="Times New Roman" w:hAnsi="Arial" w:cs="Arial"/>
      <w:color w:val="000000"/>
      <w:sz w:val="24"/>
      <w:szCs w:val="24"/>
      <w:lang w:val="nl-NL" w:eastAsia="nl-NL"/>
    </w:rPr>
  </w:style>
  <w:style w:type="paragraph" w:styleId="Documentstructuur">
    <w:name w:val="Document Map"/>
    <w:basedOn w:val="Standaard"/>
    <w:link w:val="DocumentstructuurChar"/>
    <w:semiHidden/>
    <w:rsid w:val="003B4D39"/>
    <w:pPr>
      <w:shd w:val="clear" w:color="auto" w:fill="000080"/>
      <w:spacing w:after="0" w:line="240" w:lineRule="auto"/>
    </w:pPr>
    <w:rPr>
      <w:rFonts w:ascii="Tahoma" w:eastAsia="Times New Roman" w:hAnsi="Tahoma" w:cs="Tahoma"/>
      <w:sz w:val="20"/>
      <w:szCs w:val="20"/>
      <w:lang w:val="nl-NL" w:eastAsia="nl-NL"/>
    </w:rPr>
  </w:style>
  <w:style w:type="character" w:customStyle="1" w:styleId="DocumentstructuurChar">
    <w:name w:val="Documentstructuur Char"/>
    <w:basedOn w:val="Standaardalinea-lettertype"/>
    <w:link w:val="Documentstructuur"/>
    <w:semiHidden/>
    <w:rsid w:val="003B4D39"/>
    <w:rPr>
      <w:rFonts w:ascii="Tahoma" w:eastAsia="Times New Roman" w:hAnsi="Tahoma" w:cs="Tahoma"/>
      <w:sz w:val="20"/>
      <w:szCs w:val="20"/>
      <w:shd w:val="clear" w:color="auto" w:fill="000080"/>
      <w:lang w:val="nl-NL" w:eastAsia="nl-NL"/>
    </w:rPr>
  </w:style>
  <w:style w:type="character" w:styleId="Nadruk">
    <w:name w:val="Emphasis"/>
    <w:uiPriority w:val="20"/>
    <w:qFormat/>
    <w:rsid w:val="003B4D39"/>
    <w:rPr>
      <w:i/>
      <w:iCs/>
    </w:rPr>
  </w:style>
  <w:style w:type="paragraph" w:styleId="Titel">
    <w:name w:val="Title"/>
    <w:basedOn w:val="Standaard"/>
    <w:link w:val="TitelChar"/>
    <w:qFormat/>
    <w:rsid w:val="003B4D39"/>
    <w:pPr>
      <w:spacing w:after="0" w:line="240" w:lineRule="auto"/>
      <w:jc w:val="center"/>
    </w:pPr>
    <w:rPr>
      <w:rFonts w:ascii="Times New Roman" w:eastAsia="Times New Roman" w:hAnsi="Times New Roman" w:cs="Times New Roman"/>
      <w:b/>
      <w:sz w:val="20"/>
      <w:szCs w:val="20"/>
      <w:lang w:val="nl-NL" w:eastAsia="nl-NL"/>
    </w:rPr>
  </w:style>
  <w:style w:type="character" w:customStyle="1" w:styleId="TitelChar">
    <w:name w:val="Titel Char"/>
    <w:basedOn w:val="Standaardalinea-lettertype"/>
    <w:link w:val="Titel"/>
    <w:rsid w:val="003B4D39"/>
    <w:rPr>
      <w:rFonts w:ascii="Times New Roman" w:eastAsia="Times New Roman" w:hAnsi="Times New Roman" w:cs="Times New Roman"/>
      <w:b/>
      <w:sz w:val="20"/>
      <w:szCs w:val="20"/>
      <w:lang w:val="nl-NL" w:eastAsia="nl-NL"/>
    </w:rPr>
  </w:style>
  <w:style w:type="paragraph" w:styleId="Plattetekst">
    <w:name w:val="Body Text"/>
    <w:basedOn w:val="Standaard"/>
    <w:link w:val="PlattetekstChar"/>
    <w:rsid w:val="003B4D39"/>
    <w:pPr>
      <w:spacing w:after="120" w:line="240" w:lineRule="auto"/>
    </w:pPr>
    <w:rPr>
      <w:rFonts w:ascii="Times New Roman" w:eastAsia="Times New Roman" w:hAnsi="Times New Roman" w:cs="Times New Roman"/>
      <w:sz w:val="20"/>
      <w:szCs w:val="20"/>
      <w:lang w:val="nl-NL" w:eastAsia="nl-NL"/>
    </w:rPr>
  </w:style>
  <w:style w:type="character" w:customStyle="1" w:styleId="PlattetekstChar">
    <w:name w:val="Platte tekst Char"/>
    <w:basedOn w:val="Standaardalinea-lettertype"/>
    <w:link w:val="Plattetekst"/>
    <w:rsid w:val="003B4D39"/>
    <w:rPr>
      <w:rFonts w:ascii="Times New Roman" w:eastAsia="Times New Roman" w:hAnsi="Times New Roman" w:cs="Times New Roman"/>
      <w:sz w:val="20"/>
      <w:szCs w:val="20"/>
      <w:lang w:val="nl-NL" w:eastAsia="nl-NL"/>
    </w:rPr>
  </w:style>
  <w:style w:type="character" w:customStyle="1" w:styleId="LijstalineaChar">
    <w:name w:val="Lijstalinea Char"/>
    <w:basedOn w:val="Standaardalinea-lettertype"/>
    <w:link w:val="Lijstalinea"/>
    <w:uiPriority w:val="34"/>
    <w:locked/>
    <w:rsid w:val="003B4D39"/>
    <w:rPr>
      <w:rFonts w:ascii="FlandersArtSans-Regular" w:eastAsia="Times" w:hAnsi="FlandersArtSans-Regular" w:cs="Times New Roman"/>
      <w:szCs w:val="20"/>
      <w:lang w:val="en-US" w:eastAsia="nl-BE"/>
    </w:rPr>
  </w:style>
  <w:style w:type="paragraph" w:customStyle="1" w:styleId="Alinea">
    <w:name w:val="Alinea"/>
    <w:uiPriority w:val="99"/>
    <w:rsid w:val="003B4D39"/>
    <w:pPr>
      <w:spacing w:after="0" w:line="240" w:lineRule="auto"/>
    </w:pPr>
    <w:rPr>
      <w:rFonts w:ascii="Verdana" w:eastAsia="Times New Roman" w:hAnsi="Verdana" w:cs="Times New Roman"/>
      <w:szCs w:val="20"/>
      <w:lang w:val="nl-NL" w:eastAsia="nl-NL"/>
    </w:rPr>
  </w:style>
  <w:style w:type="character" w:styleId="Hyperlink">
    <w:name w:val="Hyperlink"/>
    <w:basedOn w:val="Standaardalinea-lettertype"/>
    <w:uiPriority w:val="99"/>
    <w:unhideWhenUsed/>
    <w:rsid w:val="003B4D39"/>
    <w:rPr>
      <w:color w:val="0563C1" w:themeColor="hyperlink"/>
      <w:u w:val="single"/>
    </w:rPr>
  </w:style>
  <w:style w:type="paragraph" w:styleId="Revisie">
    <w:name w:val="Revision"/>
    <w:hidden/>
    <w:uiPriority w:val="99"/>
    <w:semiHidden/>
    <w:rsid w:val="003B4D39"/>
    <w:pPr>
      <w:spacing w:after="0" w:line="240" w:lineRule="auto"/>
    </w:pPr>
    <w:rPr>
      <w:rFonts w:ascii="Times New Roman" w:eastAsia="Times New Roman" w:hAnsi="Times New Roman" w:cs="Times New Roman"/>
      <w:sz w:val="20"/>
      <w:szCs w:val="20"/>
      <w:lang w:val="nl-NL" w:eastAsia="nl-NL"/>
    </w:rPr>
  </w:style>
  <w:style w:type="paragraph" w:styleId="Tekstzonderopmaak">
    <w:name w:val="Plain Text"/>
    <w:basedOn w:val="Standaard"/>
    <w:link w:val="TekstzonderopmaakChar"/>
    <w:uiPriority w:val="99"/>
    <w:unhideWhenUsed/>
    <w:rsid w:val="003B4D39"/>
    <w:pPr>
      <w:spacing w:after="0" w:line="240" w:lineRule="auto"/>
    </w:pPr>
    <w:rPr>
      <w:rFonts w:ascii="FlandersArtSans-Regular" w:eastAsia="Times New Roman" w:hAnsi="FlandersArtSans-Regular" w:cs="Consolas"/>
      <w:szCs w:val="21"/>
    </w:rPr>
  </w:style>
  <w:style w:type="character" w:customStyle="1" w:styleId="TekstzonderopmaakChar">
    <w:name w:val="Tekst zonder opmaak Char"/>
    <w:basedOn w:val="Standaardalinea-lettertype"/>
    <w:link w:val="Tekstzonderopmaak"/>
    <w:uiPriority w:val="99"/>
    <w:rsid w:val="003B4D39"/>
    <w:rPr>
      <w:rFonts w:ascii="FlandersArtSans-Regular" w:eastAsia="Times New Roman" w:hAnsi="FlandersArtSans-Regular" w:cs="Consolas"/>
      <w:szCs w:val="21"/>
    </w:rPr>
  </w:style>
  <w:style w:type="paragraph" w:customStyle="1" w:styleId="Art">
    <w:name w:val="Art"/>
    <w:basedOn w:val="Standaard"/>
    <w:rsid w:val="003B4D39"/>
    <w:pPr>
      <w:numPr>
        <w:numId w:val="2"/>
      </w:numPr>
      <w:tabs>
        <w:tab w:val="left" w:pos="1588"/>
      </w:tabs>
      <w:spacing w:line="240" w:lineRule="auto"/>
    </w:pPr>
    <w:rPr>
      <w:rFonts w:ascii="Arial" w:eastAsia="Times New Roman" w:hAnsi="Arial" w:cs="Times New Roman"/>
      <w:sz w:val="20"/>
      <w:szCs w:val="20"/>
      <w:lang w:val="nl-NL" w:eastAsia="nl-NL"/>
    </w:rPr>
  </w:style>
  <w:style w:type="paragraph" w:customStyle="1" w:styleId="Art-par">
    <w:name w:val="Art-par"/>
    <w:basedOn w:val="Art"/>
    <w:rsid w:val="003B4D39"/>
    <w:pPr>
      <w:numPr>
        <w:ilvl w:val="1"/>
      </w:numPr>
    </w:pPr>
  </w:style>
  <w:style w:type="paragraph" w:customStyle="1" w:styleId="Art-par-num">
    <w:name w:val="Art-par-num"/>
    <w:basedOn w:val="Art-par"/>
    <w:rsid w:val="003B4D39"/>
    <w:pPr>
      <w:numPr>
        <w:ilvl w:val="2"/>
      </w:numPr>
      <w:contextualSpacing/>
    </w:pPr>
  </w:style>
  <w:style w:type="paragraph" w:customStyle="1" w:styleId="Art-par-num-let">
    <w:name w:val="Art-par-num-let"/>
    <w:basedOn w:val="Art-par-num"/>
    <w:rsid w:val="003B4D39"/>
    <w:pPr>
      <w:numPr>
        <w:ilvl w:val="3"/>
      </w:numPr>
    </w:pPr>
  </w:style>
  <w:style w:type="paragraph" w:customStyle="1" w:styleId="Kop51">
    <w:name w:val="Kop 51"/>
    <w:basedOn w:val="Standaard"/>
    <w:next w:val="Standaard"/>
    <w:uiPriority w:val="9"/>
    <w:unhideWhenUsed/>
    <w:qFormat/>
    <w:rsid w:val="003B4D39"/>
    <w:pPr>
      <w:keepNext/>
      <w:keepLines/>
      <w:spacing w:before="200" w:after="0" w:line="240" w:lineRule="auto"/>
      <w:outlineLvl w:val="4"/>
    </w:pPr>
    <w:rPr>
      <w:rFonts w:ascii="Cambria" w:eastAsia="Times New Roman" w:hAnsi="Cambria" w:cs="Times New Roman"/>
      <w:color w:val="243F60"/>
      <w:lang w:eastAsia="nl-BE"/>
    </w:rPr>
  </w:style>
  <w:style w:type="paragraph" w:customStyle="1" w:styleId="Plattetekstbijeenhouden">
    <w:name w:val="Platte tekst bijeenhouden"/>
    <w:basedOn w:val="Plattetekst"/>
    <w:rsid w:val="003B4D39"/>
    <w:pPr>
      <w:keepNext/>
      <w:spacing w:after="240" w:line="240" w:lineRule="atLeast"/>
      <w:ind w:left="1080"/>
      <w:jc w:val="both"/>
    </w:pPr>
    <w:rPr>
      <w:rFonts w:ascii="Arial" w:hAnsi="Arial"/>
      <w:spacing w:val="-5"/>
    </w:rPr>
  </w:style>
  <w:style w:type="paragraph" w:customStyle="1" w:styleId="OD18">
    <w:name w:val="OD18"/>
    <w:basedOn w:val="Standaard"/>
    <w:rsid w:val="003B4D39"/>
    <w:pPr>
      <w:spacing w:after="0" w:line="240" w:lineRule="auto"/>
      <w:ind w:left="1077"/>
      <w:jc w:val="both"/>
    </w:pPr>
    <w:rPr>
      <w:rFonts w:ascii="Arial" w:eastAsia="Times New Roman" w:hAnsi="Arial" w:cs="Times New Roman"/>
      <w:sz w:val="20"/>
      <w:szCs w:val="24"/>
      <w:lang w:val="nl-NL" w:eastAsia="nl-NL"/>
    </w:rPr>
  </w:style>
  <w:style w:type="character" w:styleId="Tekstvantijdelijkeaanduiding">
    <w:name w:val="Placeholder Text"/>
    <w:basedOn w:val="Standaardalinea-lettertype"/>
    <w:uiPriority w:val="99"/>
    <w:semiHidden/>
    <w:rsid w:val="003B4D39"/>
    <w:rPr>
      <w:color w:val="808080"/>
    </w:rPr>
  </w:style>
  <w:style w:type="paragraph" w:styleId="Geenafstand">
    <w:name w:val="No Spacing"/>
    <w:uiPriority w:val="1"/>
    <w:qFormat/>
    <w:rsid w:val="003B4D39"/>
    <w:pPr>
      <w:spacing w:after="0" w:line="240" w:lineRule="auto"/>
    </w:pPr>
  </w:style>
  <w:style w:type="character" w:customStyle="1" w:styleId="Onopgelostemelding1">
    <w:name w:val="Onopgeloste melding1"/>
    <w:basedOn w:val="Standaardalinea-lettertype"/>
    <w:uiPriority w:val="99"/>
    <w:semiHidden/>
    <w:unhideWhenUsed/>
    <w:rsid w:val="003B4D39"/>
    <w:rPr>
      <w:color w:val="808080"/>
      <w:shd w:val="clear" w:color="auto" w:fill="E6E6E6"/>
    </w:rPr>
  </w:style>
  <w:style w:type="table" w:customStyle="1" w:styleId="Tabelraster1">
    <w:name w:val="Tabelraster1"/>
    <w:basedOn w:val="Standaardtabel"/>
    <w:next w:val="Tabelraster"/>
    <w:uiPriority w:val="39"/>
    <w:rsid w:val="003B4D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
    <w:name w:val="reference"/>
    <w:basedOn w:val="Standaardalinea-lettertype"/>
    <w:rsid w:val="003B4D39"/>
  </w:style>
  <w:style w:type="table" w:customStyle="1" w:styleId="TableNormal">
    <w:name w:val="Table Normal"/>
    <w:rsid w:val="003B4D3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BE"/>
    </w:rPr>
    <w:tblPr>
      <w:tblInd w:w="0" w:type="dxa"/>
      <w:tblCellMar>
        <w:top w:w="0" w:type="dxa"/>
        <w:left w:w="0" w:type="dxa"/>
        <w:bottom w:w="0" w:type="dxa"/>
        <w:right w:w="0" w:type="dxa"/>
      </w:tblCellMar>
    </w:tblPr>
  </w:style>
  <w:style w:type="numbering" w:customStyle="1" w:styleId="Gemporteerdestijl1">
    <w:name w:val="Geïmporteerde stijl 1"/>
    <w:rsid w:val="003B4D39"/>
    <w:pPr>
      <w:numPr>
        <w:numId w:val="4"/>
      </w:numPr>
    </w:pPr>
  </w:style>
  <w:style w:type="paragraph" w:styleId="Voetnoottekst">
    <w:name w:val="footnote text"/>
    <w:basedOn w:val="Standaard"/>
    <w:link w:val="VoetnoottekstChar"/>
    <w:uiPriority w:val="99"/>
    <w:semiHidden/>
    <w:unhideWhenUsed/>
    <w:rsid w:val="003B4D39"/>
    <w:pPr>
      <w:spacing w:after="0" w:line="240" w:lineRule="auto"/>
    </w:pPr>
    <w:rPr>
      <w:rFonts w:ascii="Calibri" w:hAnsi="Calibri" w:cs="Calibri"/>
      <w:sz w:val="20"/>
      <w:szCs w:val="20"/>
    </w:rPr>
  </w:style>
  <w:style w:type="character" w:customStyle="1" w:styleId="VoetnoottekstChar">
    <w:name w:val="Voetnoottekst Char"/>
    <w:basedOn w:val="Standaardalinea-lettertype"/>
    <w:link w:val="Voetnoottekst"/>
    <w:uiPriority w:val="99"/>
    <w:semiHidden/>
    <w:rsid w:val="003B4D39"/>
    <w:rPr>
      <w:rFonts w:ascii="Calibri" w:hAnsi="Calibri" w:cs="Calibri"/>
      <w:sz w:val="20"/>
      <w:szCs w:val="20"/>
    </w:rPr>
  </w:style>
  <w:style w:type="numbering" w:customStyle="1" w:styleId="Geenlijst2">
    <w:name w:val="Geen lijst2"/>
    <w:next w:val="Geenlijst"/>
    <w:uiPriority w:val="99"/>
    <w:semiHidden/>
    <w:unhideWhenUsed/>
    <w:rsid w:val="003B4D39"/>
  </w:style>
  <w:style w:type="numbering" w:customStyle="1" w:styleId="Gemporteerdestijl11">
    <w:name w:val="Geïmporteerde stijl 11"/>
    <w:rsid w:val="003B4D39"/>
    <w:pPr>
      <w:numPr>
        <w:numId w:val="5"/>
      </w:numPr>
    </w:pPr>
  </w:style>
  <w:style w:type="numbering" w:customStyle="1" w:styleId="Geenlijst111">
    <w:name w:val="Geen lijst111"/>
    <w:next w:val="Geenlijst"/>
    <w:uiPriority w:val="99"/>
    <w:semiHidden/>
    <w:unhideWhenUsed/>
    <w:rsid w:val="003B4D39"/>
  </w:style>
  <w:style w:type="numbering" w:customStyle="1" w:styleId="Geenlijst1111">
    <w:name w:val="Geen lijst1111"/>
    <w:next w:val="Geenlijst"/>
    <w:uiPriority w:val="99"/>
    <w:semiHidden/>
    <w:unhideWhenUsed/>
    <w:rsid w:val="003B4D39"/>
  </w:style>
  <w:style w:type="numbering" w:customStyle="1" w:styleId="Gemporteerdestijl12">
    <w:name w:val="Geïmporteerde stijl 12"/>
    <w:rsid w:val="003B4D39"/>
  </w:style>
  <w:style w:type="numbering" w:customStyle="1" w:styleId="Gemporteerdestijl111">
    <w:name w:val="Geïmporteerde stijl 111"/>
    <w:rsid w:val="003B4D39"/>
  </w:style>
  <w:style w:type="numbering" w:customStyle="1" w:styleId="Gemporteerdestijl121">
    <w:name w:val="Geïmporteerde stijl 121"/>
    <w:rsid w:val="003B4D39"/>
  </w:style>
  <w:style w:type="numbering" w:customStyle="1" w:styleId="Gemporteerdestijl1111">
    <w:name w:val="Geïmporteerde stijl 1111"/>
    <w:rsid w:val="003B4D39"/>
  </w:style>
  <w:style w:type="table" w:customStyle="1" w:styleId="TableNormal1">
    <w:name w:val="Table Normal1"/>
    <w:rsid w:val="003B4D3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BE"/>
    </w:rPr>
    <w:tblPr>
      <w:tblInd w:w="0" w:type="dxa"/>
      <w:tblCellMar>
        <w:top w:w="0" w:type="dxa"/>
        <w:left w:w="0" w:type="dxa"/>
        <w:bottom w:w="0" w:type="dxa"/>
        <w:right w:w="0" w:type="dxa"/>
      </w:tblCellMar>
    </w:tblPr>
  </w:style>
  <w:style w:type="character" w:styleId="Voetnootmarkering">
    <w:name w:val="footnote reference"/>
    <w:basedOn w:val="Standaardalinea-lettertype"/>
    <w:uiPriority w:val="99"/>
    <w:semiHidden/>
    <w:unhideWhenUsed/>
    <w:rsid w:val="003507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70825">
      <w:bodyDiv w:val="1"/>
      <w:marLeft w:val="0"/>
      <w:marRight w:val="0"/>
      <w:marTop w:val="0"/>
      <w:marBottom w:val="0"/>
      <w:divBdr>
        <w:top w:val="none" w:sz="0" w:space="0" w:color="auto"/>
        <w:left w:val="none" w:sz="0" w:space="0" w:color="auto"/>
        <w:bottom w:val="none" w:sz="0" w:space="0" w:color="auto"/>
        <w:right w:val="none" w:sz="0" w:space="0" w:color="auto"/>
      </w:divBdr>
    </w:div>
    <w:div w:id="114065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9E9168F7935645837EC3BC53FB6695" ma:contentTypeVersion="16" ma:contentTypeDescription="Een nieuw document maken." ma:contentTypeScope="" ma:versionID="cbc329c53ae7a8039c131d1b2142437c">
  <xsd:schema xmlns:xsd="http://www.w3.org/2001/XMLSchema" xmlns:xs="http://www.w3.org/2001/XMLSchema" xmlns:p="http://schemas.microsoft.com/office/2006/metadata/properties" xmlns:ns2="9a6026e8-d6c4-4a67-b987-d37f983e0a3f" xmlns:ns3="e1183e09-c796-41a2-ba5a-4d319536ae41" targetNamespace="http://schemas.microsoft.com/office/2006/metadata/properties" ma:root="true" ma:fieldsID="28f4e791707f7bf83a716b3dae8d1d15" ns2:_="" ns3:_="">
    <xsd:import namespace="9a6026e8-d6c4-4a67-b987-d37f983e0a3f"/>
    <xsd:import namespace="e1183e09-c796-41a2-ba5a-4d319536ae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026e8-d6c4-4a67-b987-d37f983e0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AAEC76-2C85-409E-90C9-CE347AE3EB76}">
  <ds:schemaRefs>
    <ds:schemaRef ds:uri="http://schemas.openxmlformats.org/officeDocument/2006/bibliography"/>
  </ds:schemaRefs>
</ds:datastoreItem>
</file>

<file path=customXml/itemProps2.xml><?xml version="1.0" encoding="utf-8"?>
<ds:datastoreItem xmlns:ds="http://schemas.openxmlformats.org/officeDocument/2006/customXml" ds:itemID="{0A0F1D69-D442-4B91-A0F3-5B4E924F240A}"/>
</file>

<file path=customXml/itemProps3.xml><?xml version="1.0" encoding="utf-8"?>
<ds:datastoreItem xmlns:ds="http://schemas.openxmlformats.org/officeDocument/2006/customXml" ds:itemID="{8573C533-3491-4EE9-96FC-2DED12C23341}"/>
</file>

<file path=customXml/itemProps4.xml><?xml version="1.0" encoding="utf-8"?>
<ds:datastoreItem xmlns:ds="http://schemas.openxmlformats.org/officeDocument/2006/customXml" ds:itemID="{FE6FEEDF-AF16-4C70-8F59-BE76685D7A10}"/>
</file>

<file path=docProps/app.xml><?xml version="1.0" encoding="utf-8"?>
<Properties xmlns="http://schemas.openxmlformats.org/officeDocument/2006/extended-properties" xmlns:vt="http://schemas.openxmlformats.org/officeDocument/2006/docPropsVTypes">
  <Template>Normal</Template>
  <TotalTime>12</TotalTime>
  <Pages>2</Pages>
  <Words>626</Words>
  <Characters>3444</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 Katleen</dc:creator>
  <cp:keywords/>
  <dc:description/>
  <cp:lastModifiedBy>Pinxten Wouter</cp:lastModifiedBy>
  <cp:revision>2</cp:revision>
  <dcterms:created xsi:type="dcterms:W3CDTF">2021-05-31T13:04:00Z</dcterms:created>
  <dcterms:modified xsi:type="dcterms:W3CDTF">2021-05-31T13:04:00Z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0x0101005C9E9168F7935645837EC3BC53FB6695</vt:lpwstr>
  </property>
</Properties>
</file>