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89AC" w14:textId="57C698F4" w:rsidR="00ED5B54" w:rsidRPr="00D575E7" w:rsidRDefault="00ED5B54" w:rsidP="00B235DE">
      <w:pPr>
        <w:pStyle w:val="OmzendbriefTitel"/>
        <w:rPr>
          <w:color w:val="auto"/>
        </w:rPr>
      </w:pPr>
      <w:r w:rsidRPr="00D575E7">
        <w:rPr>
          <w:color w:val="auto"/>
        </w:rPr>
        <w:t xml:space="preserve">Bijlage: wijzigingen aan de officiële </w:t>
      </w:r>
      <w:proofErr w:type="spellStart"/>
      <w:r w:rsidRPr="00D575E7">
        <w:rPr>
          <w:color w:val="auto"/>
        </w:rPr>
        <w:t>vakbenamingen</w:t>
      </w:r>
      <w:proofErr w:type="spellEnd"/>
      <w:r w:rsidR="00B235DE" w:rsidRPr="00D575E7">
        <w:rPr>
          <w:color w:val="auto"/>
        </w:rPr>
        <w:t xml:space="preserve"> </w:t>
      </w:r>
      <w:r w:rsidRPr="00D575E7">
        <w:rPr>
          <w:color w:val="auto"/>
        </w:rPr>
        <w:t>(1/9/202</w:t>
      </w:r>
      <w:r w:rsidR="002A4ABB">
        <w:rPr>
          <w:color w:val="auto"/>
        </w:rPr>
        <w:t>5</w:t>
      </w:r>
      <w:r w:rsidRPr="00D575E7">
        <w:rPr>
          <w:color w:val="auto"/>
        </w:rPr>
        <w:t>)</w:t>
      </w:r>
    </w:p>
    <w:p w14:paraId="118F21B9" w14:textId="77777777" w:rsidR="00B235DE" w:rsidRPr="00D575E7" w:rsidRDefault="00B235DE" w:rsidP="00B235DE">
      <w:pPr>
        <w:pStyle w:val="WettelijkeBas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DBDB43" w14:textId="77777777" w:rsidR="00176A7E" w:rsidRPr="00D575E7" w:rsidRDefault="00176A7E" w:rsidP="00B235DE">
      <w:pPr>
        <w:pStyle w:val="WettelijkeBas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ED7A9B" w14:textId="77777777" w:rsidR="00ED5B54" w:rsidRPr="00D575E7" w:rsidRDefault="00ED5B54" w:rsidP="00ED5B54"/>
    <w:p w14:paraId="7F11DAFD" w14:textId="1EC05945" w:rsidR="00ED5B54" w:rsidRPr="00D575E7" w:rsidRDefault="00ED5B54" w:rsidP="005D2D9A">
      <w:pPr>
        <w:pStyle w:val="Kop1"/>
      </w:pPr>
      <w:r w:rsidRPr="00D575E7">
        <w:t xml:space="preserve">Naamsveranderingen </w:t>
      </w:r>
      <w:r w:rsidR="005D2D9A" w:rsidRPr="00D575E7">
        <w:t>(zonder impact op VE)</w:t>
      </w:r>
    </w:p>
    <w:p w14:paraId="542D61A4" w14:textId="77777777" w:rsidR="000505F6" w:rsidRPr="00D575E7" w:rsidRDefault="000505F6" w:rsidP="000505F6">
      <w:pPr>
        <w:pStyle w:val="Alinea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341"/>
        <w:gridCol w:w="895"/>
        <w:gridCol w:w="3931"/>
      </w:tblGrid>
      <w:tr w:rsidR="00D575E7" w:rsidRPr="00CE5D60" w14:paraId="51B13A1C" w14:textId="77777777" w:rsidTr="005104AD">
        <w:trPr>
          <w:trHeight w:val="284"/>
        </w:trPr>
        <w:tc>
          <w:tcPr>
            <w:tcW w:w="4219" w:type="dxa"/>
            <w:gridSpan w:val="2"/>
            <w:shd w:val="clear" w:color="auto" w:fill="auto"/>
            <w:noWrap/>
          </w:tcPr>
          <w:p w14:paraId="6B0B07E1" w14:textId="3CA9566D" w:rsidR="00ED5B54" w:rsidRPr="00CE5D60" w:rsidRDefault="00ED5B54" w:rsidP="009E2853">
            <w:pPr>
              <w:rPr>
                <w:rFonts w:ascii="Verdana" w:hAnsi="Verdana"/>
                <w:bCs/>
                <w:sz w:val="22"/>
                <w:u w:val="single"/>
              </w:rPr>
            </w:pPr>
            <w:r w:rsidRPr="00CE5D60">
              <w:rPr>
                <w:rFonts w:ascii="Verdana" w:hAnsi="Verdana"/>
                <w:bCs/>
                <w:sz w:val="22"/>
                <w:u w:val="single"/>
              </w:rPr>
              <w:t xml:space="preserve">De </w:t>
            </w:r>
            <w:r w:rsidR="00176A7E" w:rsidRPr="00CE5D60">
              <w:rPr>
                <w:rFonts w:ascii="Verdana" w:hAnsi="Verdana"/>
                <w:bCs/>
                <w:sz w:val="22"/>
                <w:u w:val="single"/>
              </w:rPr>
              <w:t xml:space="preserve">onderstaande </w:t>
            </w:r>
            <w:r w:rsidRPr="00CE5D60">
              <w:rPr>
                <w:rFonts w:ascii="Verdana" w:hAnsi="Verdana"/>
                <w:bCs/>
                <w:sz w:val="22"/>
                <w:u w:val="single"/>
              </w:rPr>
              <w:t xml:space="preserve">oude </w:t>
            </w:r>
            <w:proofErr w:type="spellStart"/>
            <w:r w:rsidRPr="00CE5D60">
              <w:rPr>
                <w:rFonts w:ascii="Verdana" w:hAnsi="Verdana"/>
                <w:bCs/>
                <w:sz w:val="22"/>
                <w:u w:val="single"/>
              </w:rPr>
              <w:t>vakbenaming</w:t>
            </w:r>
            <w:proofErr w:type="spellEnd"/>
            <w:r w:rsidR="00176A7E" w:rsidRPr="00CE5D60">
              <w:rPr>
                <w:rFonts w:ascii="Verdana" w:hAnsi="Verdana"/>
                <w:bCs/>
                <w:sz w:val="22"/>
                <w:u w:val="single"/>
              </w:rPr>
              <w:t xml:space="preserve">: </w:t>
            </w:r>
            <w:r w:rsidRPr="00CE5D60">
              <w:rPr>
                <w:rFonts w:ascii="Verdana" w:hAnsi="Verdana"/>
                <w:bCs/>
                <w:sz w:val="22"/>
                <w:u w:val="single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  <w:noWrap/>
          </w:tcPr>
          <w:p w14:paraId="213A3934" w14:textId="46AB8F8C" w:rsidR="00ED5B54" w:rsidRPr="00CE5D60" w:rsidRDefault="00ED0FA4" w:rsidP="009E2853">
            <w:pPr>
              <w:rPr>
                <w:rFonts w:ascii="Verdana" w:hAnsi="Verdana"/>
                <w:bCs/>
                <w:sz w:val="22"/>
                <w:u w:val="single"/>
              </w:rPr>
            </w:pPr>
            <w:r w:rsidRPr="00CE5D60">
              <w:rPr>
                <w:rFonts w:ascii="Verdana" w:hAnsi="Verdana"/>
                <w:bCs/>
                <w:sz w:val="22"/>
                <w:u w:val="single"/>
              </w:rPr>
              <w:t>w</w:t>
            </w:r>
            <w:r w:rsidR="00ED5B54" w:rsidRPr="00CE5D60">
              <w:rPr>
                <w:rFonts w:ascii="Verdana" w:hAnsi="Verdana"/>
                <w:bCs/>
                <w:sz w:val="22"/>
                <w:u w:val="single"/>
              </w:rPr>
              <w:t>ordt</w:t>
            </w:r>
            <w:r w:rsidRPr="00CE5D60">
              <w:rPr>
                <w:rFonts w:ascii="Verdana" w:hAnsi="Verdana"/>
                <w:bCs/>
                <w:sz w:val="22"/>
                <w:u w:val="single"/>
              </w:rPr>
              <w:t xml:space="preserve"> vanaf 1 september </w:t>
            </w:r>
            <w:r w:rsidR="002A4ABB" w:rsidRPr="00CE5D60">
              <w:rPr>
                <w:rFonts w:ascii="Verdana" w:hAnsi="Verdana"/>
                <w:bCs/>
                <w:sz w:val="22"/>
                <w:u w:val="single"/>
              </w:rPr>
              <w:t>2025</w:t>
            </w:r>
            <w:r w:rsidR="00ED5B54" w:rsidRPr="00CE5D60">
              <w:rPr>
                <w:rFonts w:ascii="Verdana" w:hAnsi="Verdana"/>
                <w:bCs/>
                <w:sz w:val="22"/>
                <w:u w:val="single"/>
              </w:rPr>
              <w:t xml:space="preserve"> …</w:t>
            </w:r>
          </w:p>
        </w:tc>
      </w:tr>
      <w:tr w:rsidR="00D575E7" w:rsidRPr="00CE5D60" w14:paraId="5BF9109B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170F232F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bookmarkStart w:id="0" w:name="_Hlk129783981"/>
            <w:r w:rsidRPr="00CE5D60">
              <w:rPr>
                <w:rFonts w:ascii="Verdana" w:hAnsi="Verdana"/>
                <w:bCs/>
                <w:sz w:val="22"/>
              </w:rPr>
              <w:t>AV</w:t>
            </w:r>
          </w:p>
        </w:tc>
        <w:tc>
          <w:tcPr>
            <w:tcW w:w="3373" w:type="dxa"/>
            <w:shd w:val="clear" w:color="auto" w:fill="auto"/>
            <w:hideMark/>
          </w:tcPr>
          <w:p w14:paraId="3AC581D7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informatica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12DEAF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CF5C7A6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informaticawetenschappen</w:t>
            </w:r>
          </w:p>
        </w:tc>
      </w:tr>
      <w:tr w:rsidR="00D575E7" w:rsidRPr="00CE5D60" w14:paraId="687DB4B9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7CFEFA53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</w:t>
            </w:r>
          </w:p>
        </w:tc>
        <w:tc>
          <w:tcPr>
            <w:tcW w:w="3373" w:type="dxa"/>
            <w:shd w:val="clear" w:color="auto" w:fill="auto"/>
            <w:hideMark/>
          </w:tcPr>
          <w:p w14:paraId="5CD63132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kunstgeschiedenis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A2C80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0CF9DC1B" w14:textId="2591C8B0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esthetica</w:t>
            </w:r>
            <w:r w:rsidR="00F14F0E">
              <w:rPr>
                <w:rFonts w:ascii="Verdana" w:hAnsi="Verdana"/>
                <w:bCs/>
                <w:sz w:val="22"/>
              </w:rPr>
              <w:t xml:space="preserve"> (*)</w:t>
            </w:r>
          </w:p>
        </w:tc>
      </w:tr>
      <w:tr w:rsidR="00D575E7" w:rsidRPr="00CE5D60" w14:paraId="7A7011CC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398B10E6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</w:t>
            </w:r>
          </w:p>
        </w:tc>
        <w:tc>
          <w:tcPr>
            <w:tcW w:w="3373" w:type="dxa"/>
            <w:shd w:val="clear" w:color="auto" w:fill="auto"/>
            <w:hideMark/>
          </w:tcPr>
          <w:p w14:paraId="27140C6A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pedagogie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2D1593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7A184CA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pedagogiek</w:t>
            </w:r>
          </w:p>
        </w:tc>
      </w:tr>
      <w:tr w:rsidR="00D575E7" w:rsidRPr="00CE5D60" w14:paraId="32B4B57F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3867A5D6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7B51DDC7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toneel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B60FBC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9865D42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atelier drama</w:t>
            </w:r>
          </w:p>
        </w:tc>
      </w:tr>
      <w:tr w:rsidR="00D575E7" w:rsidRPr="00CE5D60" w14:paraId="52ADA1D0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59A3A12D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756B2598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voordracht en welsprekendheid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E27CA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A9935B1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atelier woord</w:t>
            </w:r>
          </w:p>
        </w:tc>
      </w:tr>
      <w:tr w:rsidR="00D575E7" w:rsidRPr="00CE5D60" w14:paraId="2080ED7E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6A259295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3E755F28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autotechniek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D05321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4E11EB69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autotechnieken</w:t>
            </w:r>
          </w:p>
        </w:tc>
      </w:tr>
      <w:tr w:rsidR="00D575E7" w:rsidRPr="00CE5D60" w14:paraId="5FFDAFA8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0D23C628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307595AB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bio-esthetiek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FB903F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hideMark/>
          </w:tcPr>
          <w:p w14:paraId="32D99389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schoonheidsverzorging</w:t>
            </w:r>
          </w:p>
        </w:tc>
      </w:tr>
      <w:tr w:rsidR="00D575E7" w:rsidRPr="00CE5D60" w14:paraId="63A43594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2248A569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57FE7DC4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carrosserie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2BB320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7C83B42E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koetswerk</w:t>
            </w:r>
          </w:p>
        </w:tc>
      </w:tr>
      <w:tr w:rsidR="00D575E7" w:rsidRPr="00CE5D60" w14:paraId="4A9CB725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2DA86C1F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3148B6AE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handel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950DBF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A3D3EBD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commerciële technieken</w:t>
            </w:r>
          </w:p>
        </w:tc>
      </w:tr>
      <w:tr w:rsidR="00D575E7" w:rsidRPr="00CE5D60" w14:paraId="4D90B377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792AE227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hideMark/>
          </w:tcPr>
          <w:p w14:paraId="7D32D897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handelscorrespondentie (resp. Duits, Engels, Frans, Italiaans, Nederlands, Russisch, Spaans)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AC24C0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TV/PV </w:t>
            </w:r>
          </w:p>
        </w:tc>
        <w:tc>
          <w:tcPr>
            <w:tcW w:w="3969" w:type="dxa"/>
            <w:shd w:val="clear" w:color="auto" w:fill="auto"/>
            <w:hideMark/>
          </w:tcPr>
          <w:p w14:paraId="410A9205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zakelijke communicatie (resp. Duits, Engels, Frans, Italiaans, Nederlands, Russisch, Spaans)</w:t>
            </w:r>
          </w:p>
        </w:tc>
      </w:tr>
      <w:tr w:rsidR="00D575E7" w:rsidRPr="00CE5D60" w14:paraId="74EBFCCB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4341BA6A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4B995AB6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kantoortechnieken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39C8AA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4D405B7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administratie</w:t>
            </w:r>
          </w:p>
        </w:tc>
      </w:tr>
      <w:tr w:rsidR="00D575E7" w:rsidRPr="00CE5D60" w14:paraId="0B66FEC9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1C4DE43F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7339F8F6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koeltechniek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10D86D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B4B862C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koeltechnieken</w:t>
            </w:r>
          </w:p>
        </w:tc>
      </w:tr>
      <w:tr w:rsidR="00D575E7" w:rsidRPr="00CE5D60" w14:paraId="23741D9B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09490C5C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526BE6C2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nijverheidstechnieken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80894E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E202D3C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productie-industrie</w:t>
            </w:r>
          </w:p>
        </w:tc>
      </w:tr>
      <w:tr w:rsidR="00D575E7" w:rsidRPr="00CE5D60" w14:paraId="1FF864AD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38A08FBC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02B703A1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plastische en decoratieve technieken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12F348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0BE90C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decoratieve technieken</w:t>
            </w:r>
          </w:p>
        </w:tc>
      </w:tr>
      <w:tr w:rsidR="00D575E7" w:rsidRPr="00CE5D60" w14:paraId="0B8EBAC8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173B094E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4EE0C19D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podiumtechniek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707A6E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391591FF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podiumtechnieken</w:t>
            </w:r>
          </w:p>
        </w:tc>
      </w:tr>
      <w:tr w:rsidR="00D575E7" w:rsidRPr="00CE5D60" w14:paraId="6677F835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7DA047A5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08E97F9A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tandtechniek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D0F7C3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BBDABE2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tandtechnieken</w:t>
            </w:r>
          </w:p>
        </w:tc>
      </w:tr>
      <w:tr w:rsidR="005104AD" w:rsidRPr="00D575E7" w14:paraId="19B35EC6" w14:textId="77777777" w:rsidTr="005104AD">
        <w:trPr>
          <w:trHeight w:val="284"/>
        </w:trPr>
        <w:tc>
          <w:tcPr>
            <w:tcW w:w="846" w:type="dxa"/>
            <w:shd w:val="clear" w:color="auto" w:fill="auto"/>
            <w:noWrap/>
            <w:hideMark/>
          </w:tcPr>
          <w:p w14:paraId="2379FF6B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373" w:type="dxa"/>
            <w:shd w:val="clear" w:color="auto" w:fill="auto"/>
            <w:noWrap/>
            <w:hideMark/>
          </w:tcPr>
          <w:p w14:paraId="1A487082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veiligheidstechniek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10ED63" w14:textId="77777777" w:rsidR="00ED5B54" w:rsidRPr="00CE5D60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6C6FD7B6" w14:textId="77777777" w:rsidR="00ED5B54" w:rsidRPr="00D575E7" w:rsidRDefault="00ED5B54" w:rsidP="009E2853">
            <w:p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veiligheidstechnieken</w:t>
            </w:r>
          </w:p>
        </w:tc>
      </w:tr>
      <w:bookmarkEnd w:id="0"/>
    </w:tbl>
    <w:p w14:paraId="11479CF0" w14:textId="77777777" w:rsidR="00ED5B54" w:rsidRDefault="00ED5B54" w:rsidP="00426CB2">
      <w:pPr>
        <w:rPr>
          <w:rFonts w:ascii="Calibri" w:hAnsi="Calibri" w:cs="Calibri"/>
          <w:sz w:val="22"/>
          <w:szCs w:val="22"/>
          <w:lang w:val="nl-BE" w:eastAsia="nl-BE"/>
        </w:rPr>
      </w:pPr>
    </w:p>
    <w:p w14:paraId="27BB6457" w14:textId="59BE1805" w:rsidR="00F14F0E" w:rsidRDefault="00F14F0E" w:rsidP="00426CB2">
      <w:pPr>
        <w:rPr>
          <w:rFonts w:ascii="Verdana" w:hAnsi="Verdana"/>
          <w:sz w:val="22"/>
        </w:rPr>
      </w:pPr>
      <w:r w:rsidRPr="002B3BAB">
        <w:rPr>
          <w:rFonts w:ascii="Verdana" w:hAnsi="Verdana"/>
          <w:sz w:val="22"/>
        </w:rPr>
        <w:t xml:space="preserve">(*reeds bestaande </w:t>
      </w:r>
      <w:proofErr w:type="spellStart"/>
      <w:r w:rsidRPr="002B3BAB">
        <w:rPr>
          <w:rFonts w:ascii="Verdana" w:hAnsi="Verdana"/>
          <w:sz w:val="22"/>
        </w:rPr>
        <w:t>vakbenaming</w:t>
      </w:r>
      <w:proofErr w:type="spellEnd"/>
      <w:r w:rsidRPr="002B3BAB">
        <w:rPr>
          <w:rFonts w:ascii="Verdana" w:hAnsi="Verdana"/>
          <w:sz w:val="22"/>
        </w:rPr>
        <w:t>)</w:t>
      </w:r>
    </w:p>
    <w:p w14:paraId="044F80F4" w14:textId="77777777" w:rsidR="002B3BAB" w:rsidRPr="002B3BAB" w:rsidRDefault="002B3BAB" w:rsidP="00426CB2">
      <w:pPr>
        <w:rPr>
          <w:rFonts w:ascii="Verdana" w:hAnsi="Verdana"/>
          <w:sz w:val="22"/>
        </w:rPr>
      </w:pPr>
    </w:p>
    <w:p w14:paraId="076FF534" w14:textId="61EBED14" w:rsidR="00ED5B54" w:rsidRPr="00D575E7" w:rsidRDefault="00ED5B54" w:rsidP="00181C54">
      <w:pPr>
        <w:pStyle w:val="Kop1"/>
      </w:pPr>
      <w:r w:rsidRPr="00D575E7">
        <w:t xml:space="preserve">Overige wijzigingen </w:t>
      </w:r>
    </w:p>
    <w:p w14:paraId="44AD3A78" w14:textId="08AF2AB0" w:rsidR="00ED5B54" w:rsidRPr="00D575E7" w:rsidRDefault="00ED5B54" w:rsidP="00ED5B54">
      <w:pPr>
        <w:pStyle w:val="Kop1"/>
        <w:numPr>
          <w:ilvl w:val="0"/>
          <w:numId w:val="0"/>
        </w:numPr>
        <w:tabs>
          <w:tab w:val="num" w:pos="360"/>
        </w:tabs>
        <w:rPr>
          <w:b w:val="0"/>
          <w:bCs/>
          <w:u w:val="single"/>
        </w:rPr>
      </w:pPr>
      <w:r w:rsidRPr="00D575E7">
        <w:rPr>
          <w:b w:val="0"/>
          <w:bCs/>
        </w:rPr>
        <w:t>Hieronder vindt u voor de algemene vakken, de technisch</w:t>
      </w:r>
      <w:r w:rsidR="00C847C3">
        <w:rPr>
          <w:b w:val="0"/>
          <w:bCs/>
        </w:rPr>
        <w:t>e</w:t>
      </w:r>
      <w:r w:rsidRPr="00D575E7">
        <w:rPr>
          <w:b w:val="0"/>
          <w:bCs/>
        </w:rPr>
        <w:t xml:space="preserve">/praktische vakken en de kunstvakken/praktische vakken een overzicht enerzijds van de </w:t>
      </w:r>
      <w:proofErr w:type="spellStart"/>
      <w:r w:rsidRPr="00D575E7">
        <w:rPr>
          <w:b w:val="0"/>
          <w:bCs/>
        </w:rPr>
        <w:t>vakbenamingen</w:t>
      </w:r>
      <w:proofErr w:type="spellEnd"/>
      <w:r w:rsidRPr="00D575E7">
        <w:rPr>
          <w:b w:val="0"/>
          <w:bCs/>
        </w:rPr>
        <w:t xml:space="preserve"> die niet meer voorkomen op 1 september </w:t>
      </w:r>
      <w:r w:rsidR="002A4ABB">
        <w:rPr>
          <w:b w:val="0"/>
          <w:bCs/>
        </w:rPr>
        <w:t>2025</w:t>
      </w:r>
      <w:r w:rsidRPr="00D575E7">
        <w:rPr>
          <w:b w:val="0"/>
          <w:bCs/>
        </w:rPr>
        <w:t xml:space="preserve"> en anderzijds van de </w:t>
      </w:r>
      <w:r w:rsidR="00955DB9">
        <w:rPr>
          <w:b w:val="0"/>
          <w:bCs/>
        </w:rPr>
        <w:t>geactualiseerde</w:t>
      </w:r>
      <w:r w:rsidRPr="00D575E7">
        <w:rPr>
          <w:b w:val="0"/>
          <w:bCs/>
        </w:rPr>
        <w:t xml:space="preserve"> </w:t>
      </w:r>
      <w:proofErr w:type="spellStart"/>
      <w:r w:rsidRPr="00D575E7">
        <w:rPr>
          <w:b w:val="0"/>
          <w:bCs/>
        </w:rPr>
        <w:t>vakbenamingen</w:t>
      </w:r>
      <w:proofErr w:type="spellEnd"/>
      <w:r w:rsidRPr="00D575E7">
        <w:rPr>
          <w:b w:val="0"/>
          <w:bCs/>
        </w:rPr>
        <w:t xml:space="preserve"> die vanaf 1 september </w:t>
      </w:r>
      <w:r w:rsidR="002A4ABB">
        <w:rPr>
          <w:b w:val="0"/>
          <w:bCs/>
        </w:rPr>
        <w:t>2025</w:t>
      </w:r>
      <w:r w:rsidRPr="00D575E7">
        <w:rPr>
          <w:b w:val="0"/>
          <w:bCs/>
        </w:rPr>
        <w:t xml:space="preserve"> ingericht kunnen worden.</w:t>
      </w:r>
      <w:r w:rsidR="003A4EBB">
        <w:rPr>
          <w:b w:val="0"/>
          <w:bCs/>
        </w:rPr>
        <w:t xml:space="preserve"> </w:t>
      </w:r>
      <w:r w:rsidR="00C847C3">
        <w:rPr>
          <w:b w:val="0"/>
          <w:bCs/>
        </w:rPr>
        <w:t xml:space="preserve">Belangrijk: </w:t>
      </w:r>
      <w:r w:rsidR="00B2217C">
        <w:rPr>
          <w:b w:val="0"/>
          <w:bCs/>
        </w:rPr>
        <w:t xml:space="preserve">om de concrete bekwaamheidsbewijzen </w:t>
      </w:r>
      <w:r w:rsidR="008800BE">
        <w:rPr>
          <w:b w:val="0"/>
          <w:bCs/>
        </w:rPr>
        <w:t>te kennen</w:t>
      </w:r>
      <w:r w:rsidR="00B2217C">
        <w:rPr>
          <w:b w:val="0"/>
          <w:bCs/>
        </w:rPr>
        <w:t xml:space="preserve"> die de Vlaamse Regering voor elke geactualiseerde </w:t>
      </w:r>
      <w:proofErr w:type="spellStart"/>
      <w:r w:rsidR="00B2217C">
        <w:rPr>
          <w:b w:val="0"/>
          <w:bCs/>
        </w:rPr>
        <w:t>vakbenaming</w:t>
      </w:r>
      <w:proofErr w:type="spellEnd"/>
      <w:r w:rsidR="00B2217C">
        <w:rPr>
          <w:b w:val="0"/>
          <w:bCs/>
        </w:rPr>
        <w:t xml:space="preserve"> specifiek bepaald heeft,</w:t>
      </w:r>
      <w:r w:rsidR="00C847C3">
        <w:rPr>
          <w:b w:val="0"/>
          <w:bCs/>
        </w:rPr>
        <w:t xml:space="preserve"> raadpleegt u BBSO online. </w:t>
      </w:r>
      <w:r w:rsidRPr="00D575E7">
        <w:rPr>
          <w:b w:val="0"/>
          <w:bCs/>
          <w:u w:val="single"/>
        </w:rPr>
        <w:t xml:space="preserve"> </w:t>
      </w:r>
    </w:p>
    <w:p w14:paraId="44A8E6FC" w14:textId="77777777" w:rsidR="00ED5B54" w:rsidRDefault="00ED5B54" w:rsidP="00ED5B54">
      <w:pPr>
        <w:pStyle w:val="Alinea"/>
        <w:rPr>
          <w:b/>
          <w:bCs/>
          <w:u w:val="single"/>
        </w:rPr>
      </w:pPr>
    </w:p>
    <w:p w14:paraId="52558883" w14:textId="77777777" w:rsidR="00B82935" w:rsidRDefault="00B82935" w:rsidP="00ED5B54">
      <w:pPr>
        <w:pStyle w:val="Alinea"/>
        <w:rPr>
          <w:b/>
          <w:bCs/>
          <w:u w:val="single"/>
        </w:rPr>
      </w:pPr>
    </w:p>
    <w:p w14:paraId="5EEAE7ED" w14:textId="77777777" w:rsidR="00B82935" w:rsidRDefault="00B82935" w:rsidP="00ED5B54">
      <w:pPr>
        <w:pStyle w:val="Alinea"/>
        <w:rPr>
          <w:b/>
          <w:bCs/>
          <w:u w:val="single"/>
        </w:rPr>
      </w:pPr>
    </w:p>
    <w:p w14:paraId="2A0D953F" w14:textId="77777777" w:rsidR="00B82935" w:rsidRDefault="00B82935" w:rsidP="00ED5B54">
      <w:pPr>
        <w:pStyle w:val="Alinea"/>
        <w:rPr>
          <w:b/>
          <w:bCs/>
          <w:u w:val="single"/>
        </w:rPr>
      </w:pPr>
    </w:p>
    <w:p w14:paraId="368E6B02" w14:textId="77777777" w:rsidR="00B82935" w:rsidRPr="00D575E7" w:rsidRDefault="00B82935" w:rsidP="00ED5B54">
      <w:pPr>
        <w:pStyle w:val="Alinea"/>
        <w:rPr>
          <w:b/>
          <w:bCs/>
          <w:u w:val="single"/>
        </w:rPr>
      </w:pPr>
    </w:p>
    <w:p w14:paraId="1EB21FC6" w14:textId="32F305BD" w:rsidR="00ED5B54" w:rsidRPr="00D575E7" w:rsidRDefault="00ED5B54" w:rsidP="00181C54">
      <w:pPr>
        <w:pStyle w:val="Kop3"/>
      </w:pPr>
      <w:r w:rsidRPr="00D575E7">
        <w:t xml:space="preserve">Algemene vakken </w:t>
      </w:r>
    </w:p>
    <w:p w14:paraId="3279BAAF" w14:textId="77777777" w:rsidR="00ED5B54" w:rsidRPr="00D575E7" w:rsidRDefault="00ED5B54" w:rsidP="00ED5B54">
      <w:pPr>
        <w:pStyle w:val="Alinea"/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8613"/>
      </w:tblGrid>
      <w:tr w:rsidR="00D575E7" w:rsidRPr="00CE5D60" w14:paraId="41BC2955" w14:textId="77777777" w:rsidTr="000505F6">
        <w:trPr>
          <w:trHeight w:val="288"/>
        </w:trPr>
        <w:tc>
          <w:tcPr>
            <w:tcW w:w="8613" w:type="dxa"/>
            <w:shd w:val="clear" w:color="auto" w:fill="auto"/>
          </w:tcPr>
          <w:p w14:paraId="02FB978E" w14:textId="372A4F06" w:rsidR="00287FF3" w:rsidRPr="00CE5D60" w:rsidRDefault="00287FF3" w:rsidP="009E2853">
            <w:pPr>
              <w:rPr>
                <w:rFonts w:ascii="Verdana" w:hAnsi="Verdana"/>
                <w:bCs/>
                <w:sz w:val="22"/>
                <w:u w:val="single"/>
              </w:rPr>
            </w:pPr>
            <w:r w:rsidRPr="00CE5D60">
              <w:rPr>
                <w:rFonts w:ascii="Verdana" w:hAnsi="Verdana"/>
                <w:bCs/>
                <w:sz w:val="22"/>
                <w:u w:val="single"/>
              </w:rPr>
              <w:t xml:space="preserve">Overzicht oude </w:t>
            </w:r>
            <w:proofErr w:type="spellStart"/>
            <w:r w:rsidRPr="00CE5D60">
              <w:rPr>
                <w:rFonts w:ascii="Verdana" w:hAnsi="Verdana"/>
                <w:bCs/>
                <w:sz w:val="22"/>
                <w:u w:val="single"/>
              </w:rPr>
              <w:t>vakbenamingen</w:t>
            </w:r>
            <w:proofErr w:type="spellEnd"/>
            <w:r w:rsidRPr="00CE5D60">
              <w:rPr>
                <w:rFonts w:ascii="Verdana" w:hAnsi="Verdana"/>
                <w:bCs/>
                <w:sz w:val="22"/>
                <w:u w:val="single"/>
              </w:rPr>
              <w:t xml:space="preserve"> die niet meer voorkomen vanaf 1/9/</w:t>
            </w:r>
            <w:r w:rsidR="002A4ABB" w:rsidRPr="00CE5D60">
              <w:rPr>
                <w:rFonts w:ascii="Verdana" w:hAnsi="Verdana"/>
                <w:bCs/>
                <w:sz w:val="22"/>
                <w:u w:val="single"/>
              </w:rPr>
              <w:t>2025</w:t>
            </w:r>
            <w:r w:rsidR="000505F6" w:rsidRPr="00CE5D60">
              <w:rPr>
                <w:rFonts w:ascii="Verdana" w:hAnsi="Verdana"/>
                <w:bCs/>
                <w:sz w:val="22"/>
                <w:u w:val="single"/>
              </w:rPr>
              <w:t>:</w:t>
            </w:r>
          </w:p>
        </w:tc>
      </w:tr>
      <w:tr w:rsidR="00D575E7" w:rsidRPr="00CE5D60" w14:paraId="44EB36F7" w14:textId="77777777" w:rsidTr="00922533">
        <w:trPr>
          <w:trHeight w:val="288"/>
        </w:trPr>
        <w:tc>
          <w:tcPr>
            <w:tcW w:w="8613" w:type="dxa"/>
            <w:shd w:val="clear" w:color="auto" w:fill="auto"/>
          </w:tcPr>
          <w:p w14:paraId="04F1A247" w14:textId="0D9E7712" w:rsidR="000505F6" w:rsidRPr="00CE5D60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bookmarkStart w:id="1" w:name="_Hlk129781684"/>
            <w:r w:rsidRPr="00CE5D60">
              <w:rPr>
                <w:rFonts w:ascii="Verdana" w:hAnsi="Verdana"/>
                <w:bCs/>
                <w:sz w:val="22"/>
              </w:rPr>
              <w:t>AV antieke cultuur</w:t>
            </w:r>
          </w:p>
        </w:tc>
      </w:tr>
      <w:tr w:rsidR="00D575E7" w:rsidRPr="00CE5D60" w14:paraId="3FC9E95C" w14:textId="77777777" w:rsidTr="00922533">
        <w:trPr>
          <w:trHeight w:val="288"/>
        </w:trPr>
        <w:tc>
          <w:tcPr>
            <w:tcW w:w="8613" w:type="dxa"/>
            <w:shd w:val="clear" w:color="auto" w:fill="auto"/>
            <w:noWrap/>
            <w:hideMark/>
          </w:tcPr>
          <w:p w14:paraId="0EA86BEA" w14:textId="10F10B3E" w:rsidR="000505F6" w:rsidRPr="00CE5D60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artistieke opvoeding </w:t>
            </w:r>
          </w:p>
          <w:p w14:paraId="6E409CBD" w14:textId="1EBEE3EC" w:rsidR="000505F6" w:rsidRPr="00CE5D60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 expressie</w:t>
            </w:r>
          </w:p>
        </w:tc>
      </w:tr>
      <w:tr w:rsidR="00D575E7" w:rsidRPr="00CE5D60" w14:paraId="63891AC5" w14:textId="77777777" w:rsidTr="00922533">
        <w:trPr>
          <w:trHeight w:val="288"/>
        </w:trPr>
        <w:tc>
          <w:tcPr>
            <w:tcW w:w="8613" w:type="dxa"/>
            <w:shd w:val="clear" w:color="auto" w:fill="auto"/>
          </w:tcPr>
          <w:p w14:paraId="400A3B13" w14:textId="7BF28277" w:rsidR="000505F6" w:rsidRPr="00CE5D60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 klassieke studiën</w:t>
            </w:r>
          </w:p>
        </w:tc>
      </w:tr>
      <w:tr w:rsidR="00D575E7" w:rsidRPr="00CE5D60" w14:paraId="0D96D93A" w14:textId="77777777" w:rsidTr="00922533">
        <w:trPr>
          <w:trHeight w:val="288"/>
        </w:trPr>
        <w:tc>
          <w:tcPr>
            <w:tcW w:w="8613" w:type="dxa"/>
            <w:shd w:val="clear" w:color="auto" w:fill="auto"/>
            <w:noWrap/>
            <w:hideMark/>
          </w:tcPr>
          <w:p w14:paraId="0D4CD690" w14:textId="77777777" w:rsidR="000505F6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 media</w:t>
            </w:r>
          </w:p>
          <w:p w14:paraId="1DD4F3BA" w14:textId="04317345" w:rsidR="00955DB9" w:rsidRPr="00CE5D60" w:rsidRDefault="00955DB9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AV psychomotorische oefeningen</w:t>
            </w:r>
          </w:p>
        </w:tc>
      </w:tr>
      <w:tr w:rsidR="00D575E7" w:rsidRPr="00CE5D60" w14:paraId="0E2E0F80" w14:textId="77777777" w:rsidTr="00922533">
        <w:trPr>
          <w:trHeight w:val="288"/>
        </w:trPr>
        <w:tc>
          <w:tcPr>
            <w:tcW w:w="8613" w:type="dxa"/>
            <w:shd w:val="clear" w:color="auto" w:fill="auto"/>
            <w:hideMark/>
          </w:tcPr>
          <w:p w14:paraId="13753A9C" w14:textId="77777777" w:rsidR="000505F6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 socio-economische initiatie</w:t>
            </w:r>
          </w:p>
          <w:p w14:paraId="6F183174" w14:textId="1BE4BE5D" w:rsidR="00955DB9" w:rsidRPr="00CE5D60" w:rsidRDefault="00955DB9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AV sportactiviteit</w:t>
            </w:r>
          </w:p>
        </w:tc>
      </w:tr>
      <w:tr w:rsidR="00D575E7" w:rsidRPr="00CE5D60" w14:paraId="08D3A52E" w14:textId="77777777" w:rsidTr="00922533">
        <w:trPr>
          <w:trHeight w:val="288"/>
        </w:trPr>
        <w:tc>
          <w:tcPr>
            <w:tcW w:w="8613" w:type="dxa"/>
            <w:shd w:val="clear" w:color="auto" w:fill="auto"/>
            <w:hideMark/>
          </w:tcPr>
          <w:p w14:paraId="18156BC2" w14:textId="6BDFEF4C" w:rsidR="000505F6" w:rsidRPr="00CE5D60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 technisch-wetenschappelijke vorming</w:t>
            </w:r>
          </w:p>
        </w:tc>
      </w:tr>
      <w:tr w:rsidR="00D575E7" w:rsidRPr="00CE5D60" w14:paraId="25A87220" w14:textId="77777777" w:rsidTr="00922533">
        <w:trPr>
          <w:trHeight w:val="288"/>
        </w:trPr>
        <w:tc>
          <w:tcPr>
            <w:tcW w:w="8613" w:type="dxa"/>
            <w:shd w:val="clear" w:color="auto" w:fill="auto"/>
            <w:noWrap/>
            <w:hideMark/>
          </w:tcPr>
          <w:p w14:paraId="3A7495ED" w14:textId="66FC9422" w:rsidR="000505F6" w:rsidRPr="00CE5D60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 wetenschappelijk tekenen</w:t>
            </w:r>
          </w:p>
        </w:tc>
      </w:tr>
      <w:tr w:rsidR="00D575E7" w:rsidRPr="00CE5D60" w14:paraId="08DEAC03" w14:textId="77777777" w:rsidTr="00922533">
        <w:trPr>
          <w:trHeight w:val="246"/>
        </w:trPr>
        <w:tc>
          <w:tcPr>
            <w:tcW w:w="8613" w:type="dxa"/>
            <w:shd w:val="clear" w:color="auto" w:fill="auto"/>
            <w:noWrap/>
            <w:hideMark/>
          </w:tcPr>
          <w:p w14:paraId="4A2F04F9" w14:textId="295897CA" w:rsidR="000505F6" w:rsidRPr="00CE5D60" w:rsidRDefault="000505F6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AV wetenschappelijk werk</w:t>
            </w:r>
          </w:p>
        </w:tc>
      </w:tr>
      <w:tr w:rsidR="000505F6" w:rsidRPr="00D575E7" w14:paraId="1286A48A" w14:textId="77777777" w:rsidTr="00922533">
        <w:trPr>
          <w:trHeight w:val="288"/>
        </w:trPr>
        <w:tc>
          <w:tcPr>
            <w:tcW w:w="8613" w:type="dxa"/>
            <w:shd w:val="clear" w:color="auto" w:fill="auto"/>
            <w:hideMark/>
          </w:tcPr>
          <w:p w14:paraId="6179A39D" w14:textId="3BCCB7DF" w:rsidR="000505F6" w:rsidRPr="00CE5D60" w:rsidRDefault="00922533" w:rsidP="00922533">
            <w:pPr>
              <w:numPr>
                <w:ilvl w:val="0"/>
                <w:numId w:val="41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0505F6" w:rsidRPr="00CE5D60">
              <w:rPr>
                <w:rFonts w:ascii="Verdana" w:hAnsi="Verdana"/>
                <w:bCs/>
                <w:sz w:val="22"/>
              </w:rPr>
              <w:t>wetenschappelijke literatuur</w:t>
            </w:r>
          </w:p>
        </w:tc>
      </w:tr>
      <w:bookmarkEnd w:id="1"/>
    </w:tbl>
    <w:p w14:paraId="4B3792C0" w14:textId="1BA27866" w:rsidR="00ED5B54" w:rsidRPr="00D575E7" w:rsidRDefault="00ED5B54" w:rsidP="00922533">
      <w:pPr>
        <w:ind w:left="284" w:hanging="284"/>
        <w:rPr>
          <w:rFonts w:ascii="Verdana" w:hAnsi="Verdana"/>
          <w:bCs/>
          <w:sz w:val="22"/>
        </w:rPr>
      </w:pPr>
    </w:p>
    <w:tbl>
      <w:tblPr>
        <w:tblW w:w="8996" w:type="dxa"/>
        <w:tblLook w:val="04A0" w:firstRow="1" w:lastRow="0" w:firstColumn="1" w:lastColumn="0" w:noHBand="0" w:noVBand="1"/>
      </w:tblPr>
      <w:tblGrid>
        <w:gridCol w:w="8996"/>
      </w:tblGrid>
      <w:tr w:rsidR="00D575E7" w:rsidRPr="00CE5D60" w14:paraId="6F892F69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171DDBE2" w14:textId="78480AC7" w:rsidR="00287FF3" w:rsidRPr="00CE5D60" w:rsidRDefault="00287FF3" w:rsidP="00A92583">
            <w:pPr>
              <w:rPr>
                <w:rFonts w:ascii="Verdana" w:hAnsi="Verdana"/>
                <w:bCs/>
                <w:sz w:val="22"/>
                <w:u w:val="single"/>
              </w:rPr>
            </w:pPr>
            <w:r w:rsidRPr="00CE5D60">
              <w:rPr>
                <w:rFonts w:ascii="Verdana" w:hAnsi="Verdana"/>
                <w:bCs/>
                <w:sz w:val="22"/>
                <w:u w:val="single"/>
              </w:rPr>
              <w:t xml:space="preserve">Overzicht nieuwe </w:t>
            </w:r>
            <w:proofErr w:type="spellStart"/>
            <w:r w:rsidRPr="00CE5D60">
              <w:rPr>
                <w:rFonts w:ascii="Verdana" w:hAnsi="Verdana"/>
                <w:bCs/>
                <w:sz w:val="22"/>
                <w:u w:val="single"/>
              </w:rPr>
              <w:t>vakbenamingen</w:t>
            </w:r>
            <w:proofErr w:type="spellEnd"/>
            <w:r w:rsidRPr="00CE5D60">
              <w:rPr>
                <w:rFonts w:ascii="Verdana" w:hAnsi="Verdana"/>
                <w:bCs/>
                <w:sz w:val="22"/>
                <w:u w:val="single"/>
              </w:rPr>
              <w:t xml:space="preserve"> vanaf 1/9/</w:t>
            </w:r>
            <w:r w:rsidR="002A4ABB" w:rsidRPr="00CE5D60">
              <w:rPr>
                <w:rFonts w:ascii="Verdana" w:hAnsi="Verdana"/>
                <w:bCs/>
                <w:sz w:val="22"/>
                <w:u w:val="single"/>
              </w:rPr>
              <w:t>2025</w:t>
            </w:r>
            <w:r w:rsidR="000505F6" w:rsidRPr="00CE5D60">
              <w:rPr>
                <w:rFonts w:ascii="Verdana" w:hAnsi="Verdana"/>
                <w:bCs/>
                <w:sz w:val="22"/>
                <w:u w:val="single"/>
              </w:rPr>
              <w:t>:</w:t>
            </w:r>
          </w:p>
        </w:tc>
      </w:tr>
      <w:tr w:rsidR="00D575E7" w:rsidRPr="00CE5D60" w14:paraId="226E4B6E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7CECC5D4" w14:textId="0A764731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bookmarkStart w:id="2" w:name="_Hlk129782776"/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287FF3" w:rsidRPr="00CE5D60">
              <w:rPr>
                <w:rFonts w:ascii="Verdana" w:hAnsi="Verdana"/>
                <w:bCs/>
                <w:sz w:val="22"/>
              </w:rPr>
              <w:t>artistieke expressie</w:t>
            </w:r>
          </w:p>
        </w:tc>
      </w:tr>
      <w:tr w:rsidR="00D575E7" w:rsidRPr="00CE5D60" w14:paraId="384CE675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7C5086B6" w14:textId="6052C976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287FF3" w:rsidRPr="00CE5D60">
              <w:rPr>
                <w:rFonts w:ascii="Verdana" w:hAnsi="Verdana"/>
                <w:bCs/>
                <w:sz w:val="22"/>
              </w:rPr>
              <w:t>bedrijfswetenschappen</w:t>
            </w:r>
          </w:p>
        </w:tc>
      </w:tr>
      <w:tr w:rsidR="00D575E7" w:rsidRPr="00CE5D60" w14:paraId="0CF2253B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7931F788" w14:textId="6B09187E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287FF3" w:rsidRPr="00CE5D60">
              <w:rPr>
                <w:rFonts w:ascii="Verdana" w:hAnsi="Verdana"/>
                <w:bCs/>
                <w:sz w:val="22"/>
              </w:rPr>
              <w:t>bewegingswetenschappen</w:t>
            </w:r>
          </w:p>
        </w:tc>
      </w:tr>
      <w:tr w:rsidR="00D575E7" w:rsidRPr="00CE5D60" w14:paraId="2D178087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408AEF9F" w14:textId="36EB9C9D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287FF3" w:rsidRPr="00CE5D60">
              <w:rPr>
                <w:rFonts w:ascii="Verdana" w:hAnsi="Verdana"/>
                <w:bCs/>
                <w:sz w:val="22"/>
              </w:rPr>
              <w:t>burgerschap</w:t>
            </w:r>
          </w:p>
        </w:tc>
      </w:tr>
      <w:tr w:rsidR="00D575E7" w:rsidRPr="00CE5D60" w14:paraId="1DD9CDE6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79AA85BE" w14:textId="1591ADF9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287FF3" w:rsidRPr="00CE5D60">
              <w:rPr>
                <w:rFonts w:ascii="Verdana" w:hAnsi="Verdana"/>
                <w:bCs/>
                <w:sz w:val="22"/>
              </w:rPr>
              <w:t>communicatiewetenschappen</w:t>
            </w:r>
          </w:p>
        </w:tc>
      </w:tr>
      <w:tr w:rsidR="00D575E7" w:rsidRPr="00CE5D60" w14:paraId="2EE16B0F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47BCBE68" w14:textId="4DF49494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proofErr w:type="spellStart"/>
            <w:r w:rsidR="00287FF3" w:rsidRPr="00CE5D60">
              <w:rPr>
                <w:rFonts w:ascii="Verdana" w:hAnsi="Verdana"/>
                <w:bCs/>
                <w:sz w:val="22"/>
              </w:rPr>
              <w:t>interlevensbeschouwelijke</w:t>
            </w:r>
            <w:proofErr w:type="spellEnd"/>
            <w:r w:rsidR="00287FF3" w:rsidRPr="00CE5D60">
              <w:rPr>
                <w:rFonts w:ascii="Verdana" w:hAnsi="Verdana"/>
                <w:bCs/>
                <w:sz w:val="22"/>
              </w:rPr>
              <w:t xml:space="preserve"> dialoog</w:t>
            </w:r>
          </w:p>
        </w:tc>
      </w:tr>
      <w:tr w:rsidR="00D575E7" w:rsidRPr="00CE5D60" w14:paraId="3888F722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18D4D8AC" w14:textId="4FB384C4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287FF3" w:rsidRPr="00CE5D60">
              <w:rPr>
                <w:rFonts w:ascii="Verdana" w:hAnsi="Verdana"/>
                <w:bCs/>
                <w:sz w:val="22"/>
              </w:rPr>
              <w:t>Oud-Hebreeuws</w:t>
            </w:r>
          </w:p>
        </w:tc>
      </w:tr>
      <w:tr w:rsidR="00D575E7" w:rsidRPr="00CE5D60" w14:paraId="6181AF7A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797D931D" w14:textId="01008167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287FF3" w:rsidRPr="00CE5D60">
              <w:rPr>
                <w:rFonts w:ascii="Verdana" w:hAnsi="Verdana"/>
                <w:bCs/>
                <w:sz w:val="22"/>
              </w:rPr>
              <w:t>project STEM</w:t>
            </w:r>
          </w:p>
        </w:tc>
      </w:tr>
      <w:tr w:rsidR="00D575E7" w:rsidRPr="00D575E7" w14:paraId="749B9EBC" w14:textId="77777777" w:rsidTr="000505F6">
        <w:trPr>
          <w:trHeight w:val="288"/>
        </w:trPr>
        <w:tc>
          <w:tcPr>
            <w:tcW w:w="8996" w:type="dxa"/>
            <w:shd w:val="clear" w:color="auto" w:fill="auto"/>
          </w:tcPr>
          <w:p w14:paraId="4735C38C" w14:textId="62DD9692" w:rsidR="00287FF3" w:rsidRPr="00CE5D60" w:rsidRDefault="000505F6" w:rsidP="00922533">
            <w:pPr>
              <w:numPr>
                <w:ilvl w:val="0"/>
                <w:numId w:val="42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AV </w:t>
            </w:r>
            <w:r w:rsidR="00287FF3" w:rsidRPr="00CE5D60">
              <w:rPr>
                <w:rFonts w:ascii="Verdana" w:hAnsi="Verdana"/>
                <w:bCs/>
                <w:sz w:val="22"/>
              </w:rPr>
              <w:t>topsport</w:t>
            </w:r>
          </w:p>
        </w:tc>
      </w:tr>
      <w:tr w:rsidR="00D575E7" w:rsidRPr="00D575E7" w14:paraId="65C8F468" w14:textId="77777777" w:rsidTr="000505F6">
        <w:trPr>
          <w:trHeight w:val="246"/>
        </w:trPr>
        <w:tc>
          <w:tcPr>
            <w:tcW w:w="8996" w:type="dxa"/>
            <w:shd w:val="clear" w:color="auto" w:fill="auto"/>
          </w:tcPr>
          <w:p w14:paraId="11257A13" w14:textId="77777777" w:rsidR="00287FF3" w:rsidRPr="00D575E7" w:rsidRDefault="00287FF3" w:rsidP="00A92583">
            <w:pPr>
              <w:rPr>
                <w:rFonts w:ascii="Verdana" w:hAnsi="Verdana"/>
                <w:bCs/>
                <w:sz w:val="22"/>
              </w:rPr>
            </w:pPr>
          </w:p>
        </w:tc>
      </w:tr>
    </w:tbl>
    <w:bookmarkEnd w:id="2"/>
    <w:p w14:paraId="2E05A3E5" w14:textId="1EFC2CF4" w:rsidR="00ED5B54" w:rsidRPr="00D575E7" w:rsidRDefault="00ED5B54" w:rsidP="00181C54">
      <w:pPr>
        <w:pStyle w:val="Kop3"/>
      </w:pPr>
      <w:r w:rsidRPr="00D575E7">
        <w:t xml:space="preserve">Technische/praktische vakken </w:t>
      </w:r>
    </w:p>
    <w:p w14:paraId="4B555159" w14:textId="231EB2D4" w:rsidR="00C36AAF" w:rsidRPr="00D575E7" w:rsidRDefault="00C36AAF" w:rsidP="00C36AAF">
      <w:pPr>
        <w:pStyle w:val="Alinea"/>
      </w:pPr>
    </w:p>
    <w:p w14:paraId="2AB07AC3" w14:textId="3FA0A876" w:rsidR="00C36AAF" w:rsidRPr="00CE5D60" w:rsidRDefault="00C36AAF" w:rsidP="00FD3B1A">
      <w:pPr>
        <w:pStyle w:val="Alinea"/>
        <w:numPr>
          <w:ilvl w:val="0"/>
          <w:numId w:val="47"/>
        </w:numPr>
      </w:pPr>
      <w:r w:rsidRPr="00CE5D60">
        <w:rPr>
          <w:u w:val="single"/>
        </w:rPr>
        <w:t>Samenvoegingen</w:t>
      </w:r>
    </w:p>
    <w:p w14:paraId="116B8625" w14:textId="77777777" w:rsidR="00CE5D60" w:rsidRPr="00CE5D60" w:rsidRDefault="00CE5D60" w:rsidP="00CE5D60">
      <w:pPr>
        <w:pStyle w:val="Alinea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351"/>
      </w:tblGrid>
      <w:tr w:rsidR="00D575E7" w:rsidRPr="00CE5D60" w14:paraId="742D1209" w14:textId="77777777" w:rsidTr="00792034">
        <w:tc>
          <w:tcPr>
            <w:tcW w:w="4786" w:type="dxa"/>
            <w:shd w:val="clear" w:color="auto" w:fill="auto"/>
          </w:tcPr>
          <w:p w14:paraId="12CCDCB1" w14:textId="06B9FFC0" w:rsidR="00CC694C" w:rsidRPr="00CE5D60" w:rsidRDefault="00CC694C" w:rsidP="00C36AAF">
            <w:pPr>
              <w:pStyle w:val="Alinea"/>
            </w:pPr>
            <w:r w:rsidRPr="00CE5D60">
              <w:t xml:space="preserve">Oude </w:t>
            </w:r>
            <w:proofErr w:type="spellStart"/>
            <w:r w:rsidRPr="00CE5D60">
              <w:t>vakbenaming</w:t>
            </w:r>
            <w:proofErr w:type="spellEnd"/>
            <w:r w:rsidR="00D575E7" w:rsidRPr="00CE5D60">
              <w:t>:</w:t>
            </w:r>
          </w:p>
        </w:tc>
        <w:tc>
          <w:tcPr>
            <w:tcW w:w="4426" w:type="dxa"/>
            <w:shd w:val="clear" w:color="auto" w:fill="auto"/>
          </w:tcPr>
          <w:p w14:paraId="583B40AD" w14:textId="28950A9F" w:rsidR="00CC694C" w:rsidRPr="00CE5D60" w:rsidRDefault="00CC694C" w:rsidP="00C36AAF">
            <w:pPr>
              <w:pStyle w:val="Alinea"/>
            </w:pPr>
            <w:r w:rsidRPr="00CE5D60">
              <w:t xml:space="preserve">Nieuwe </w:t>
            </w:r>
            <w:proofErr w:type="spellStart"/>
            <w:r w:rsidRPr="00CE5D60">
              <w:t>vakbenaming</w:t>
            </w:r>
            <w:proofErr w:type="spellEnd"/>
            <w:r w:rsidR="00D575E7" w:rsidRPr="00CE5D60">
              <w:t>:</w:t>
            </w:r>
          </w:p>
        </w:tc>
      </w:tr>
      <w:tr w:rsidR="00D575E7" w:rsidRPr="00CE5D60" w14:paraId="086B0B85" w14:textId="77777777" w:rsidTr="00792034">
        <w:tc>
          <w:tcPr>
            <w:tcW w:w="4786" w:type="dxa"/>
            <w:shd w:val="clear" w:color="auto" w:fill="auto"/>
          </w:tcPr>
          <w:p w14:paraId="13DD3CDF" w14:textId="4FBA7D07" w:rsidR="00C36AAF" w:rsidRPr="00CE5D60" w:rsidRDefault="00C36AAF" w:rsidP="00C36AAF">
            <w:pPr>
              <w:pStyle w:val="Alinea"/>
            </w:pPr>
            <w:bookmarkStart w:id="3" w:name="_Hlk129781696"/>
            <w:r w:rsidRPr="00CE5D60">
              <w:t>TV/PV algemene verpleegkunde</w:t>
            </w:r>
          </w:p>
        </w:tc>
        <w:tc>
          <w:tcPr>
            <w:tcW w:w="4426" w:type="dxa"/>
            <w:vMerge w:val="restart"/>
            <w:shd w:val="clear" w:color="auto" w:fill="auto"/>
          </w:tcPr>
          <w:p w14:paraId="2974FF18" w14:textId="6EAEDCD0" w:rsidR="00C36AAF" w:rsidRPr="00CE5D60" w:rsidRDefault="00C36AAF" w:rsidP="00C36AAF">
            <w:pPr>
              <w:pStyle w:val="Alinea"/>
            </w:pPr>
            <w:r w:rsidRPr="00CE5D60">
              <w:t>TV/PV verpleegkunde</w:t>
            </w:r>
          </w:p>
        </w:tc>
      </w:tr>
      <w:tr w:rsidR="00D575E7" w:rsidRPr="00CE5D60" w14:paraId="68076438" w14:textId="77777777" w:rsidTr="00792034">
        <w:tc>
          <w:tcPr>
            <w:tcW w:w="4786" w:type="dxa"/>
            <w:shd w:val="clear" w:color="auto" w:fill="auto"/>
          </w:tcPr>
          <w:p w14:paraId="0DA5B1F4" w14:textId="08E6C72D" w:rsidR="00C36AAF" w:rsidRPr="00CE5D60" w:rsidRDefault="00C36AAF" w:rsidP="00C36AAF">
            <w:pPr>
              <w:pStyle w:val="Alinea"/>
            </w:pPr>
            <w:r w:rsidRPr="00CE5D60">
              <w:t>TV/PV psychiatrische verpleegkunde</w:t>
            </w:r>
          </w:p>
        </w:tc>
        <w:tc>
          <w:tcPr>
            <w:tcW w:w="4426" w:type="dxa"/>
            <w:vMerge/>
            <w:shd w:val="clear" w:color="auto" w:fill="auto"/>
          </w:tcPr>
          <w:p w14:paraId="28A89FCE" w14:textId="29FD6963" w:rsidR="00C36AAF" w:rsidRPr="00CE5D60" w:rsidRDefault="00C36AAF" w:rsidP="00C36AAF">
            <w:pPr>
              <w:pStyle w:val="Alinea"/>
            </w:pPr>
          </w:p>
        </w:tc>
      </w:tr>
      <w:tr w:rsidR="00D575E7" w:rsidRPr="00CE5D60" w14:paraId="3A3ABE84" w14:textId="77777777" w:rsidTr="00792034">
        <w:tc>
          <w:tcPr>
            <w:tcW w:w="4786" w:type="dxa"/>
            <w:shd w:val="clear" w:color="auto" w:fill="auto"/>
          </w:tcPr>
          <w:p w14:paraId="7E9CB5FF" w14:textId="69CDDBE6" w:rsidR="00C36AAF" w:rsidRPr="00CE5D60" w:rsidRDefault="00C36AAF" w:rsidP="00C36AAF">
            <w:pPr>
              <w:pStyle w:val="Alinea"/>
            </w:pPr>
            <w:r w:rsidRPr="00CE5D60">
              <w:t>TV/PV ziekenhuisverpleegkunde</w:t>
            </w:r>
          </w:p>
        </w:tc>
        <w:tc>
          <w:tcPr>
            <w:tcW w:w="4426" w:type="dxa"/>
            <w:vMerge/>
            <w:shd w:val="clear" w:color="auto" w:fill="auto"/>
          </w:tcPr>
          <w:p w14:paraId="5CFEE8ED" w14:textId="77777777" w:rsidR="00C36AAF" w:rsidRPr="00CE5D60" w:rsidRDefault="00C36AAF" w:rsidP="00C36AAF">
            <w:pPr>
              <w:pStyle w:val="Alinea"/>
            </w:pPr>
          </w:p>
        </w:tc>
      </w:tr>
      <w:tr w:rsidR="00D575E7" w:rsidRPr="00CE5D60" w14:paraId="098CBBE0" w14:textId="77777777" w:rsidTr="00792034">
        <w:tc>
          <w:tcPr>
            <w:tcW w:w="4786" w:type="dxa"/>
            <w:shd w:val="clear" w:color="auto" w:fill="auto"/>
          </w:tcPr>
          <w:p w14:paraId="7AAB8F70" w14:textId="03A64247" w:rsidR="00C36AAF" w:rsidRPr="00CE5D60" w:rsidRDefault="00C36AAF" w:rsidP="00C36AAF">
            <w:pPr>
              <w:pStyle w:val="Alinea"/>
            </w:pPr>
            <w:r w:rsidRPr="00CE5D60">
              <w:t>TV/PV goud</w:t>
            </w:r>
          </w:p>
        </w:tc>
        <w:tc>
          <w:tcPr>
            <w:tcW w:w="4426" w:type="dxa"/>
            <w:vMerge w:val="restart"/>
            <w:shd w:val="clear" w:color="auto" w:fill="auto"/>
          </w:tcPr>
          <w:p w14:paraId="22AAB273" w14:textId="6FDF6E9B" w:rsidR="00C36AAF" w:rsidRPr="00CE5D60" w:rsidRDefault="00C36AAF" w:rsidP="00C36AAF">
            <w:pPr>
              <w:pStyle w:val="Alinea"/>
            </w:pPr>
            <w:r w:rsidRPr="00CE5D60">
              <w:t>TV/PV goud en juwelen</w:t>
            </w:r>
          </w:p>
        </w:tc>
      </w:tr>
      <w:tr w:rsidR="00D575E7" w:rsidRPr="00CE5D60" w14:paraId="2DF2BFA0" w14:textId="77777777" w:rsidTr="00792034">
        <w:tc>
          <w:tcPr>
            <w:tcW w:w="4786" w:type="dxa"/>
            <w:shd w:val="clear" w:color="auto" w:fill="auto"/>
          </w:tcPr>
          <w:p w14:paraId="77102889" w14:textId="7BE1590F" w:rsidR="00C36AAF" w:rsidRPr="00CE5D60" w:rsidRDefault="00C36AAF" w:rsidP="00C36AAF">
            <w:pPr>
              <w:pStyle w:val="Alinea"/>
            </w:pPr>
            <w:r w:rsidRPr="00CE5D60">
              <w:t>TV/PV goudsmeden-juwelen</w:t>
            </w:r>
          </w:p>
        </w:tc>
        <w:tc>
          <w:tcPr>
            <w:tcW w:w="4426" w:type="dxa"/>
            <w:vMerge/>
            <w:shd w:val="clear" w:color="auto" w:fill="auto"/>
          </w:tcPr>
          <w:p w14:paraId="41EFF765" w14:textId="77777777" w:rsidR="00C36AAF" w:rsidRPr="00CE5D60" w:rsidRDefault="00C36AAF" w:rsidP="00C36AAF">
            <w:pPr>
              <w:pStyle w:val="Alinea"/>
            </w:pPr>
          </w:p>
        </w:tc>
      </w:tr>
      <w:tr w:rsidR="00D575E7" w:rsidRPr="00CE5D60" w14:paraId="6496E727" w14:textId="77777777" w:rsidTr="00792034">
        <w:tc>
          <w:tcPr>
            <w:tcW w:w="4786" w:type="dxa"/>
            <w:shd w:val="clear" w:color="auto" w:fill="auto"/>
          </w:tcPr>
          <w:p w14:paraId="54AE201C" w14:textId="5006A819" w:rsidR="00C36AAF" w:rsidRPr="00CE5D60" w:rsidRDefault="00C36AAF" w:rsidP="00C36AAF">
            <w:pPr>
              <w:pStyle w:val="Alinea"/>
            </w:pPr>
            <w:r w:rsidRPr="00CE5D60">
              <w:t>TV/PV dameskappen</w:t>
            </w:r>
          </w:p>
        </w:tc>
        <w:tc>
          <w:tcPr>
            <w:tcW w:w="4426" w:type="dxa"/>
            <w:vMerge w:val="restart"/>
            <w:shd w:val="clear" w:color="auto" w:fill="auto"/>
          </w:tcPr>
          <w:p w14:paraId="3712BAD9" w14:textId="5C781EEB" w:rsidR="00C36AAF" w:rsidRPr="00CE5D60" w:rsidRDefault="00C36AAF" w:rsidP="00C36AAF">
            <w:pPr>
              <w:pStyle w:val="Alinea"/>
            </w:pPr>
            <w:r w:rsidRPr="00CE5D60">
              <w:t>TV/PV haarverzorging</w:t>
            </w:r>
          </w:p>
        </w:tc>
      </w:tr>
      <w:tr w:rsidR="00D575E7" w:rsidRPr="00CE5D60" w14:paraId="040E8536" w14:textId="77777777" w:rsidTr="00792034">
        <w:tc>
          <w:tcPr>
            <w:tcW w:w="4786" w:type="dxa"/>
            <w:shd w:val="clear" w:color="auto" w:fill="auto"/>
          </w:tcPr>
          <w:p w14:paraId="0C2EB896" w14:textId="0DCADA94" w:rsidR="00C36AAF" w:rsidRPr="00CE5D60" w:rsidRDefault="00C36AAF" w:rsidP="00C36AAF">
            <w:pPr>
              <w:pStyle w:val="Alinea"/>
            </w:pPr>
            <w:r w:rsidRPr="00CE5D60">
              <w:t>TV/PV haartooi</w:t>
            </w:r>
          </w:p>
        </w:tc>
        <w:tc>
          <w:tcPr>
            <w:tcW w:w="4426" w:type="dxa"/>
            <w:vMerge/>
            <w:shd w:val="clear" w:color="auto" w:fill="auto"/>
          </w:tcPr>
          <w:p w14:paraId="776BF7CE" w14:textId="77777777" w:rsidR="00C36AAF" w:rsidRPr="00CE5D60" w:rsidRDefault="00C36AAF" w:rsidP="00C36AAF">
            <w:pPr>
              <w:pStyle w:val="Alinea"/>
            </w:pPr>
          </w:p>
        </w:tc>
      </w:tr>
      <w:tr w:rsidR="00D575E7" w:rsidRPr="00CE5D60" w14:paraId="1A735F52" w14:textId="77777777" w:rsidTr="00792034">
        <w:tc>
          <w:tcPr>
            <w:tcW w:w="4786" w:type="dxa"/>
            <w:shd w:val="clear" w:color="auto" w:fill="auto"/>
          </w:tcPr>
          <w:p w14:paraId="3C192755" w14:textId="2C86CC28" w:rsidR="00C36AAF" w:rsidRPr="00CE5D60" w:rsidRDefault="00C36AAF" w:rsidP="00C36AAF">
            <w:pPr>
              <w:pStyle w:val="Alinea"/>
            </w:pPr>
            <w:r w:rsidRPr="00CE5D60">
              <w:t>TV/PV herenkappen</w:t>
            </w:r>
          </w:p>
        </w:tc>
        <w:tc>
          <w:tcPr>
            <w:tcW w:w="4426" w:type="dxa"/>
            <w:vMerge/>
            <w:shd w:val="clear" w:color="auto" w:fill="auto"/>
          </w:tcPr>
          <w:p w14:paraId="2C06C2FE" w14:textId="77777777" w:rsidR="00C36AAF" w:rsidRPr="00CE5D60" w:rsidRDefault="00C36AAF" w:rsidP="00C36AAF">
            <w:pPr>
              <w:pStyle w:val="Alinea"/>
            </w:pPr>
          </w:p>
        </w:tc>
      </w:tr>
      <w:tr w:rsidR="00D575E7" w:rsidRPr="00CE5D60" w14:paraId="66DA35D7" w14:textId="77777777" w:rsidTr="00792034">
        <w:tc>
          <w:tcPr>
            <w:tcW w:w="4786" w:type="dxa"/>
            <w:shd w:val="clear" w:color="auto" w:fill="auto"/>
          </w:tcPr>
          <w:p w14:paraId="0D77CB31" w14:textId="56CE70F0" w:rsidR="00C36AAF" w:rsidRPr="00CE5D60" w:rsidRDefault="00C36AAF" w:rsidP="00C36AAF">
            <w:pPr>
              <w:pStyle w:val="Alinea"/>
            </w:pPr>
            <w:r w:rsidRPr="00CE5D60">
              <w:t>TV/PV huishoudkunde</w:t>
            </w:r>
          </w:p>
        </w:tc>
        <w:tc>
          <w:tcPr>
            <w:tcW w:w="4426" w:type="dxa"/>
            <w:vMerge w:val="restart"/>
            <w:shd w:val="clear" w:color="auto" w:fill="auto"/>
          </w:tcPr>
          <w:p w14:paraId="47BADDC2" w14:textId="54B29240" w:rsidR="00C36AAF" w:rsidRPr="00CE5D60" w:rsidRDefault="00C36AAF" w:rsidP="00C36AAF">
            <w:pPr>
              <w:pStyle w:val="Alinea"/>
            </w:pPr>
            <w:r w:rsidRPr="00CE5D60">
              <w:t>TV/PV indirecte zorg</w:t>
            </w:r>
          </w:p>
        </w:tc>
      </w:tr>
      <w:tr w:rsidR="00D575E7" w:rsidRPr="00CE5D60" w14:paraId="1D60A157" w14:textId="77777777" w:rsidTr="00792034">
        <w:tc>
          <w:tcPr>
            <w:tcW w:w="4786" w:type="dxa"/>
            <w:shd w:val="clear" w:color="auto" w:fill="auto"/>
          </w:tcPr>
          <w:p w14:paraId="26F0BF9A" w14:textId="7A0F40B7" w:rsidR="00C36AAF" w:rsidRPr="00CE5D60" w:rsidRDefault="00C36AAF" w:rsidP="00C36AAF">
            <w:pPr>
              <w:pStyle w:val="Alinea"/>
            </w:pPr>
            <w:r w:rsidRPr="00CE5D60">
              <w:t>TV/PV gezinstechnieken</w:t>
            </w:r>
          </w:p>
        </w:tc>
        <w:tc>
          <w:tcPr>
            <w:tcW w:w="4426" w:type="dxa"/>
            <w:vMerge/>
            <w:shd w:val="clear" w:color="auto" w:fill="auto"/>
          </w:tcPr>
          <w:p w14:paraId="7CF35068" w14:textId="77777777" w:rsidR="00C36AAF" w:rsidRPr="00CE5D60" w:rsidRDefault="00C36AAF" w:rsidP="00C36AAF">
            <w:pPr>
              <w:pStyle w:val="Alinea"/>
            </w:pPr>
          </w:p>
        </w:tc>
      </w:tr>
      <w:tr w:rsidR="00D575E7" w:rsidRPr="00CE5D60" w14:paraId="54DF5278" w14:textId="77777777" w:rsidTr="00792034">
        <w:tc>
          <w:tcPr>
            <w:tcW w:w="4786" w:type="dxa"/>
            <w:shd w:val="clear" w:color="auto" w:fill="auto"/>
          </w:tcPr>
          <w:p w14:paraId="2B3C56D8" w14:textId="28CD9DF6" w:rsidR="00CC694C" w:rsidRPr="00CE5D60" w:rsidRDefault="00CC694C" w:rsidP="00C36AAF">
            <w:pPr>
              <w:pStyle w:val="Alinea"/>
            </w:pPr>
            <w:r w:rsidRPr="00CE5D60">
              <w:t>TV/PV hout</w:t>
            </w:r>
          </w:p>
        </w:tc>
        <w:tc>
          <w:tcPr>
            <w:tcW w:w="4426" w:type="dxa"/>
            <w:vMerge w:val="restart"/>
            <w:shd w:val="clear" w:color="auto" w:fill="auto"/>
          </w:tcPr>
          <w:p w14:paraId="44DC5CC2" w14:textId="7E9828E7" w:rsidR="00CC694C" w:rsidRPr="00CE5D60" w:rsidRDefault="00CC694C" w:rsidP="00C36AAF">
            <w:pPr>
              <w:pStyle w:val="Alinea"/>
            </w:pPr>
            <w:r w:rsidRPr="00CE5D60">
              <w:t>TV/PV hout (*)</w:t>
            </w:r>
          </w:p>
        </w:tc>
      </w:tr>
      <w:tr w:rsidR="00D575E7" w:rsidRPr="00CE5D60" w14:paraId="7DE1D149" w14:textId="77777777" w:rsidTr="00792034">
        <w:tc>
          <w:tcPr>
            <w:tcW w:w="4786" w:type="dxa"/>
            <w:shd w:val="clear" w:color="auto" w:fill="auto"/>
          </w:tcPr>
          <w:p w14:paraId="110BCD5F" w14:textId="11CB88ED" w:rsidR="00CC694C" w:rsidRPr="00CE5D60" w:rsidRDefault="00CC694C" w:rsidP="00C36AAF">
            <w:pPr>
              <w:pStyle w:val="Alinea"/>
            </w:pPr>
            <w:r w:rsidRPr="00CE5D60">
              <w:t>TV/PV houtsculptuur</w:t>
            </w:r>
          </w:p>
        </w:tc>
        <w:tc>
          <w:tcPr>
            <w:tcW w:w="4426" w:type="dxa"/>
            <w:vMerge/>
            <w:shd w:val="clear" w:color="auto" w:fill="auto"/>
          </w:tcPr>
          <w:p w14:paraId="0CD2610C" w14:textId="77777777" w:rsidR="00CC694C" w:rsidRPr="00CE5D60" w:rsidRDefault="00CC694C" w:rsidP="00C36AAF">
            <w:pPr>
              <w:pStyle w:val="Alinea"/>
            </w:pPr>
          </w:p>
        </w:tc>
      </w:tr>
      <w:tr w:rsidR="00D575E7" w:rsidRPr="00CE5D60" w14:paraId="15D85887" w14:textId="77777777" w:rsidTr="00792034">
        <w:tc>
          <w:tcPr>
            <w:tcW w:w="4786" w:type="dxa"/>
            <w:shd w:val="clear" w:color="auto" w:fill="auto"/>
          </w:tcPr>
          <w:p w14:paraId="57E38301" w14:textId="381766C7" w:rsidR="00CC694C" w:rsidRPr="00CE5D60" w:rsidRDefault="00CC694C" w:rsidP="00C36AAF">
            <w:pPr>
              <w:pStyle w:val="Alinea"/>
            </w:pPr>
            <w:r w:rsidRPr="00CE5D60">
              <w:t>TV/PV verzorgingstechnieken</w:t>
            </w:r>
          </w:p>
        </w:tc>
        <w:tc>
          <w:tcPr>
            <w:tcW w:w="4426" w:type="dxa"/>
            <w:vMerge w:val="restart"/>
            <w:shd w:val="clear" w:color="auto" w:fill="auto"/>
          </w:tcPr>
          <w:p w14:paraId="4E25A92F" w14:textId="175A4DAF" w:rsidR="00CC694C" w:rsidRPr="00CE5D60" w:rsidRDefault="00CC694C" w:rsidP="00C36AAF">
            <w:pPr>
              <w:pStyle w:val="Alinea"/>
            </w:pPr>
            <w:r w:rsidRPr="00CE5D60">
              <w:t>TV/PV verzorging (*)</w:t>
            </w:r>
          </w:p>
        </w:tc>
      </w:tr>
      <w:tr w:rsidR="00D575E7" w:rsidRPr="00CE5D60" w14:paraId="39D13165" w14:textId="77777777" w:rsidTr="00792034">
        <w:tc>
          <w:tcPr>
            <w:tcW w:w="4786" w:type="dxa"/>
            <w:shd w:val="clear" w:color="auto" w:fill="auto"/>
          </w:tcPr>
          <w:p w14:paraId="242494B6" w14:textId="1789B5A7" w:rsidR="00CC694C" w:rsidRPr="00CE5D60" w:rsidRDefault="00CC694C" w:rsidP="00C36AAF">
            <w:pPr>
              <w:pStyle w:val="Alinea"/>
            </w:pPr>
            <w:r w:rsidRPr="00CE5D60">
              <w:t>TV/PV verzorging</w:t>
            </w:r>
          </w:p>
        </w:tc>
        <w:tc>
          <w:tcPr>
            <w:tcW w:w="4426" w:type="dxa"/>
            <w:vMerge/>
            <w:shd w:val="clear" w:color="auto" w:fill="auto"/>
          </w:tcPr>
          <w:p w14:paraId="2A69D9B1" w14:textId="77777777" w:rsidR="00CC694C" w:rsidRPr="00CE5D60" w:rsidRDefault="00CC694C" w:rsidP="00C36AAF">
            <w:pPr>
              <w:pStyle w:val="Alinea"/>
            </w:pPr>
          </w:p>
        </w:tc>
      </w:tr>
      <w:tr w:rsidR="00D575E7" w:rsidRPr="00CE5D60" w14:paraId="259545C1" w14:textId="77777777" w:rsidTr="00792034">
        <w:tc>
          <w:tcPr>
            <w:tcW w:w="4786" w:type="dxa"/>
            <w:shd w:val="clear" w:color="auto" w:fill="auto"/>
          </w:tcPr>
          <w:p w14:paraId="408BBB2A" w14:textId="4BABE84F" w:rsidR="00CC694C" w:rsidRPr="00CE5D60" w:rsidRDefault="00CC694C" w:rsidP="00C36AAF">
            <w:pPr>
              <w:pStyle w:val="Alinea"/>
            </w:pPr>
            <w:r w:rsidRPr="00CE5D60">
              <w:t>TV/PV toegepaste ecologie</w:t>
            </w:r>
          </w:p>
        </w:tc>
        <w:tc>
          <w:tcPr>
            <w:tcW w:w="4426" w:type="dxa"/>
            <w:vMerge w:val="restart"/>
            <w:shd w:val="clear" w:color="auto" w:fill="auto"/>
          </w:tcPr>
          <w:p w14:paraId="4B981CCA" w14:textId="009254EB" w:rsidR="00CC694C" w:rsidRPr="00CE5D60" w:rsidRDefault="00CC694C" w:rsidP="00C36AAF">
            <w:pPr>
              <w:pStyle w:val="Alinea"/>
            </w:pPr>
            <w:r w:rsidRPr="00CE5D60">
              <w:t>TV/PV toegepaste natuurwetenschappen (*)</w:t>
            </w:r>
          </w:p>
        </w:tc>
      </w:tr>
      <w:tr w:rsidR="00D575E7" w:rsidRPr="00D575E7" w14:paraId="406560C1" w14:textId="77777777" w:rsidTr="00792034">
        <w:tc>
          <w:tcPr>
            <w:tcW w:w="4786" w:type="dxa"/>
            <w:shd w:val="clear" w:color="auto" w:fill="auto"/>
          </w:tcPr>
          <w:p w14:paraId="70145CE9" w14:textId="4AA133DD" w:rsidR="00CC694C" w:rsidRPr="00D575E7" w:rsidRDefault="00CC694C" w:rsidP="00C36AAF">
            <w:pPr>
              <w:pStyle w:val="Alinea"/>
            </w:pPr>
            <w:r w:rsidRPr="00CE5D60">
              <w:lastRenderedPageBreak/>
              <w:t>TV/PV toegepaste natuurwetenschappen</w:t>
            </w:r>
          </w:p>
        </w:tc>
        <w:tc>
          <w:tcPr>
            <w:tcW w:w="4426" w:type="dxa"/>
            <w:vMerge/>
            <w:shd w:val="clear" w:color="auto" w:fill="auto"/>
          </w:tcPr>
          <w:p w14:paraId="583D3D4C" w14:textId="77777777" w:rsidR="00CC694C" w:rsidRPr="00D575E7" w:rsidRDefault="00CC694C" w:rsidP="00C36AAF">
            <w:pPr>
              <w:pStyle w:val="Alinea"/>
            </w:pPr>
          </w:p>
        </w:tc>
      </w:tr>
      <w:bookmarkEnd w:id="3"/>
    </w:tbl>
    <w:p w14:paraId="0ACECF21" w14:textId="3AECEA4C" w:rsidR="00C36AAF" w:rsidRPr="00D575E7" w:rsidRDefault="00C36AAF" w:rsidP="00C36AAF">
      <w:pPr>
        <w:pStyle w:val="Alinea"/>
      </w:pPr>
    </w:p>
    <w:p w14:paraId="2DE54020" w14:textId="59B3AC0A" w:rsidR="00C36AAF" w:rsidRDefault="00CE5D60" w:rsidP="00C36AAF">
      <w:pPr>
        <w:pStyle w:val="Alinea"/>
      </w:pPr>
      <w:r>
        <w:t xml:space="preserve">*: reeds bestaande </w:t>
      </w:r>
      <w:proofErr w:type="spellStart"/>
      <w:r>
        <w:t>vakbenaming</w:t>
      </w:r>
      <w:proofErr w:type="spellEnd"/>
    </w:p>
    <w:p w14:paraId="63CD5135" w14:textId="368C4411" w:rsidR="00CE5D60" w:rsidRDefault="00CE5D60" w:rsidP="00C36AAF">
      <w:pPr>
        <w:pStyle w:val="Alinea"/>
      </w:pPr>
    </w:p>
    <w:p w14:paraId="3E1C0243" w14:textId="77777777" w:rsidR="00CE5D60" w:rsidRPr="00D575E7" w:rsidRDefault="00CE5D60" w:rsidP="00C36AAF">
      <w:pPr>
        <w:pStyle w:val="Alinea"/>
      </w:pPr>
    </w:p>
    <w:p w14:paraId="14F1FE30" w14:textId="40B1F969" w:rsidR="00C36AAF" w:rsidRPr="00D575E7" w:rsidRDefault="00CC694C" w:rsidP="00D575E7">
      <w:pPr>
        <w:pStyle w:val="Alinea"/>
        <w:numPr>
          <w:ilvl w:val="0"/>
          <w:numId w:val="47"/>
        </w:numPr>
        <w:rPr>
          <w:u w:val="single"/>
        </w:rPr>
      </w:pPr>
      <w:r w:rsidRPr="00D575E7">
        <w:rPr>
          <w:u w:val="single"/>
        </w:rPr>
        <w:t>Uitsplitsingen</w:t>
      </w:r>
    </w:p>
    <w:p w14:paraId="7269214A" w14:textId="462F1B21" w:rsidR="00CC694C" w:rsidRPr="00D575E7" w:rsidRDefault="00CC694C" w:rsidP="00C36AAF">
      <w:pPr>
        <w:pStyle w:val="Aline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368"/>
      </w:tblGrid>
      <w:tr w:rsidR="00AA1AA1" w:rsidRPr="00CE5D60" w14:paraId="64E3CB54" w14:textId="77777777" w:rsidTr="00792034">
        <w:tc>
          <w:tcPr>
            <w:tcW w:w="4786" w:type="dxa"/>
            <w:shd w:val="clear" w:color="auto" w:fill="auto"/>
          </w:tcPr>
          <w:p w14:paraId="7B6508B6" w14:textId="42DEC7DC" w:rsidR="00CC694C" w:rsidRPr="00CE5D60" w:rsidRDefault="00CC694C" w:rsidP="00C36AAF">
            <w:pPr>
              <w:pStyle w:val="Alinea"/>
            </w:pPr>
            <w:r w:rsidRPr="00CE5D60">
              <w:t xml:space="preserve">Oude </w:t>
            </w:r>
            <w:proofErr w:type="spellStart"/>
            <w:r w:rsidRPr="00CE5D60">
              <w:t>vakbenaming</w:t>
            </w:r>
            <w:proofErr w:type="spellEnd"/>
            <w:r w:rsidR="00D575E7" w:rsidRPr="00CE5D60">
              <w:t>:</w:t>
            </w:r>
          </w:p>
        </w:tc>
        <w:tc>
          <w:tcPr>
            <w:tcW w:w="4426" w:type="dxa"/>
            <w:shd w:val="clear" w:color="auto" w:fill="auto"/>
          </w:tcPr>
          <w:p w14:paraId="6E0C31EA" w14:textId="77A61BEF" w:rsidR="00CC694C" w:rsidRPr="00CE5D60" w:rsidRDefault="00CC694C" w:rsidP="00C36AAF">
            <w:pPr>
              <w:pStyle w:val="Alinea"/>
            </w:pPr>
            <w:r w:rsidRPr="00CE5D60">
              <w:t xml:space="preserve">Nieuwe </w:t>
            </w:r>
            <w:proofErr w:type="spellStart"/>
            <w:r w:rsidRPr="00CE5D60">
              <w:t>vakbenaming</w:t>
            </w:r>
            <w:proofErr w:type="spellEnd"/>
            <w:r w:rsidR="00D575E7" w:rsidRPr="00CE5D60">
              <w:t>:</w:t>
            </w:r>
          </w:p>
        </w:tc>
      </w:tr>
      <w:tr w:rsidR="00792034" w:rsidRPr="00CE5D60" w14:paraId="3868AB64" w14:textId="77777777" w:rsidTr="00792034">
        <w:tc>
          <w:tcPr>
            <w:tcW w:w="4786" w:type="dxa"/>
            <w:vMerge w:val="restart"/>
            <w:shd w:val="clear" w:color="auto" w:fill="auto"/>
          </w:tcPr>
          <w:p w14:paraId="2460CFC5" w14:textId="46B1B77A" w:rsidR="00792034" w:rsidRPr="00CE5D60" w:rsidRDefault="00792034" w:rsidP="00C36AAF">
            <w:pPr>
              <w:pStyle w:val="Alinea"/>
            </w:pPr>
            <w:bookmarkStart w:id="4" w:name="_Hlk129781720"/>
            <w:r w:rsidRPr="00CE5D60">
              <w:t>TV/PV hotel</w:t>
            </w:r>
          </w:p>
        </w:tc>
        <w:tc>
          <w:tcPr>
            <w:tcW w:w="4426" w:type="dxa"/>
            <w:shd w:val="clear" w:color="auto" w:fill="auto"/>
          </w:tcPr>
          <w:p w14:paraId="310F70D7" w14:textId="338FB50A" w:rsidR="00792034" w:rsidRPr="00CE5D60" w:rsidRDefault="00792034" w:rsidP="00C36AAF">
            <w:pPr>
              <w:pStyle w:val="Alinea"/>
            </w:pPr>
            <w:r w:rsidRPr="00CE5D60">
              <w:t>TV/PV keukentechnieken</w:t>
            </w:r>
          </w:p>
        </w:tc>
      </w:tr>
      <w:tr w:rsidR="00792034" w:rsidRPr="00CE5D60" w14:paraId="1979C84C" w14:textId="77777777" w:rsidTr="00792034">
        <w:tc>
          <w:tcPr>
            <w:tcW w:w="4786" w:type="dxa"/>
            <w:vMerge/>
            <w:shd w:val="clear" w:color="auto" w:fill="auto"/>
          </w:tcPr>
          <w:p w14:paraId="2283F984" w14:textId="77777777" w:rsidR="00792034" w:rsidRPr="00CE5D60" w:rsidRDefault="00792034" w:rsidP="00C36AAF">
            <w:pPr>
              <w:pStyle w:val="Alinea"/>
            </w:pPr>
          </w:p>
        </w:tc>
        <w:tc>
          <w:tcPr>
            <w:tcW w:w="4426" w:type="dxa"/>
            <w:shd w:val="clear" w:color="auto" w:fill="auto"/>
          </w:tcPr>
          <w:p w14:paraId="3C07FCCB" w14:textId="4A878FE1" w:rsidR="00792034" w:rsidRPr="00CE5D60" w:rsidRDefault="00792034" w:rsidP="00C36AAF">
            <w:pPr>
              <w:pStyle w:val="Alinea"/>
            </w:pPr>
            <w:r w:rsidRPr="00CE5D60">
              <w:t>TV/PV hoteltechnieken</w:t>
            </w:r>
          </w:p>
        </w:tc>
      </w:tr>
      <w:tr w:rsidR="00792034" w:rsidRPr="00CE5D60" w14:paraId="2EF6AA77" w14:textId="77777777" w:rsidTr="00792034">
        <w:tc>
          <w:tcPr>
            <w:tcW w:w="4786" w:type="dxa"/>
            <w:vMerge/>
            <w:shd w:val="clear" w:color="auto" w:fill="auto"/>
          </w:tcPr>
          <w:p w14:paraId="7005C933" w14:textId="77777777" w:rsidR="00792034" w:rsidRPr="00CE5D60" w:rsidRDefault="00792034" w:rsidP="00C36AAF">
            <w:pPr>
              <w:pStyle w:val="Alinea"/>
            </w:pPr>
          </w:p>
        </w:tc>
        <w:tc>
          <w:tcPr>
            <w:tcW w:w="4426" w:type="dxa"/>
            <w:shd w:val="clear" w:color="auto" w:fill="auto"/>
          </w:tcPr>
          <w:p w14:paraId="29048F35" w14:textId="640D770C" w:rsidR="00792034" w:rsidRPr="00CE5D60" w:rsidRDefault="00792034" w:rsidP="00C36AAF">
            <w:pPr>
              <w:pStyle w:val="Alinea"/>
            </w:pPr>
            <w:r w:rsidRPr="00CE5D60">
              <w:t>TV/PV restauranttechnieken</w:t>
            </w:r>
          </w:p>
        </w:tc>
      </w:tr>
      <w:tr w:rsidR="00792034" w:rsidRPr="00CE5D60" w14:paraId="732F9CF1" w14:textId="77777777" w:rsidTr="00792034">
        <w:tc>
          <w:tcPr>
            <w:tcW w:w="4786" w:type="dxa"/>
            <w:vMerge w:val="restart"/>
            <w:shd w:val="clear" w:color="auto" w:fill="auto"/>
          </w:tcPr>
          <w:p w14:paraId="47F65246" w14:textId="1A472561" w:rsidR="00792034" w:rsidRPr="00CE5D60" w:rsidRDefault="00792034" w:rsidP="00C36AAF">
            <w:pPr>
              <w:pStyle w:val="Alinea"/>
            </w:pPr>
            <w:r w:rsidRPr="00CE5D60">
              <w:t>TV/PV tex</w:t>
            </w:r>
            <w:r w:rsidR="00956CA5" w:rsidRPr="00CE5D60">
              <w:t>t</w:t>
            </w:r>
            <w:r w:rsidRPr="00CE5D60">
              <w:t>iel</w:t>
            </w:r>
          </w:p>
        </w:tc>
        <w:tc>
          <w:tcPr>
            <w:tcW w:w="4426" w:type="dxa"/>
            <w:shd w:val="clear" w:color="auto" w:fill="auto"/>
          </w:tcPr>
          <w:p w14:paraId="4FBF265D" w14:textId="031CC8C0" w:rsidR="00792034" w:rsidRPr="00CE5D60" w:rsidRDefault="00792034" w:rsidP="00C36AAF">
            <w:pPr>
              <w:pStyle w:val="Alinea"/>
            </w:pPr>
            <w:r w:rsidRPr="00CE5D60">
              <w:t>TV/PV textielproductie</w:t>
            </w:r>
          </w:p>
        </w:tc>
      </w:tr>
      <w:tr w:rsidR="00792034" w:rsidRPr="00CE5D60" w14:paraId="798F13EB" w14:textId="77777777" w:rsidTr="00792034">
        <w:tc>
          <w:tcPr>
            <w:tcW w:w="4786" w:type="dxa"/>
            <w:vMerge/>
            <w:shd w:val="clear" w:color="auto" w:fill="auto"/>
          </w:tcPr>
          <w:p w14:paraId="68E42A9B" w14:textId="77777777" w:rsidR="00792034" w:rsidRPr="00CE5D60" w:rsidRDefault="00792034" w:rsidP="00C36AAF">
            <w:pPr>
              <w:pStyle w:val="Alinea"/>
            </w:pPr>
          </w:p>
        </w:tc>
        <w:tc>
          <w:tcPr>
            <w:tcW w:w="4426" w:type="dxa"/>
            <w:shd w:val="clear" w:color="auto" w:fill="auto"/>
          </w:tcPr>
          <w:p w14:paraId="14436BE6" w14:textId="4EF75ACF" w:rsidR="00792034" w:rsidRPr="00CE5D60" w:rsidRDefault="00792034" w:rsidP="00C36AAF">
            <w:pPr>
              <w:pStyle w:val="Alinea"/>
            </w:pPr>
            <w:r w:rsidRPr="00CE5D60">
              <w:t>TV/PV textielverzorging</w:t>
            </w:r>
          </w:p>
        </w:tc>
      </w:tr>
      <w:tr w:rsidR="00792034" w:rsidRPr="00CE5D60" w14:paraId="105556A5" w14:textId="77777777" w:rsidTr="00792034">
        <w:tc>
          <w:tcPr>
            <w:tcW w:w="4786" w:type="dxa"/>
            <w:vMerge w:val="restart"/>
            <w:shd w:val="clear" w:color="auto" w:fill="auto"/>
          </w:tcPr>
          <w:p w14:paraId="6D650E91" w14:textId="0166E0B6" w:rsidR="00792034" w:rsidRPr="00CE5D60" w:rsidRDefault="00792034" w:rsidP="00C36AAF">
            <w:pPr>
              <w:pStyle w:val="Alinea"/>
            </w:pPr>
            <w:r w:rsidRPr="00CE5D60">
              <w:t>TV/PV bouw</w:t>
            </w:r>
          </w:p>
        </w:tc>
        <w:tc>
          <w:tcPr>
            <w:tcW w:w="4426" w:type="dxa"/>
            <w:shd w:val="clear" w:color="auto" w:fill="auto"/>
          </w:tcPr>
          <w:p w14:paraId="58ECD286" w14:textId="74C3CFD9" w:rsidR="00792034" w:rsidRPr="00CE5D60" w:rsidRDefault="00792034" w:rsidP="00C36AAF">
            <w:pPr>
              <w:pStyle w:val="Alinea"/>
            </w:pPr>
            <w:r w:rsidRPr="00CE5D60">
              <w:t>TV/PV bouw (*)</w:t>
            </w:r>
          </w:p>
        </w:tc>
      </w:tr>
      <w:tr w:rsidR="00792034" w:rsidRPr="00CE5D60" w14:paraId="0D5C28CD" w14:textId="77777777" w:rsidTr="00792034">
        <w:tc>
          <w:tcPr>
            <w:tcW w:w="4786" w:type="dxa"/>
            <w:vMerge/>
            <w:shd w:val="clear" w:color="auto" w:fill="auto"/>
          </w:tcPr>
          <w:p w14:paraId="5DDBCD50" w14:textId="77777777" w:rsidR="00792034" w:rsidRPr="00CE5D60" w:rsidRDefault="00792034" w:rsidP="00C36AAF">
            <w:pPr>
              <w:pStyle w:val="Alinea"/>
            </w:pPr>
          </w:p>
        </w:tc>
        <w:tc>
          <w:tcPr>
            <w:tcW w:w="4426" w:type="dxa"/>
            <w:shd w:val="clear" w:color="auto" w:fill="auto"/>
          </w:tcPr>
          <w:p w14:paraId="54604C4E" w14:textId="180906F0" w:rsidR="00792034" w:rsidRPr="00CE5D60" w:rsidRDefault="00792034" w:rsidP="00C36AAF">
            <w:pPr>
              <w:pStyle w:val="Alinea"/>
            </w:pPr>
            <w:r w:rsidRPr="00CE5D60">
              <w:t>TV/PV afwerking bouw</w:t>
            </w:r>
          </w:p>
        </w:tc>
      </w:tr>
      <w:tr w:rsidR="00792034" w:rsidRPr="00CE5D60" w14:paraId="6B3E165B" w14:textId="77777777" w:rsidTr="00792034">
        <w:tc>
          <w:tcPr>
            <w:tcW w:w="4786" w:type="dxa"/>
            <w:vMerge/>
            <w:shd w:val="clear" w:color="auto" w:fill="auto"/>
          </w:tcPr>
          <w:p w14:paraId="4E004F34" w14:textId="77777777" w:rsidR="00792034" w:rsidRPr="00CE5D60" w:rsidRDefault="00792034" w:rsidP="00C36AAF">
            <w:pPr>
              <w:pStyle w:val="Alinea"/>
            </w:pPr>
          </w:p>
        </w:tc>
        <w:tc>
          <w:tcPr>
            <w:tcW w:w="4426" w:type="dxa"/>
            <w:shd w:val="clear" w:color="auto" w:fill="auto"/>
          </w:tcPr>
          <w:p w14:paraId="7CEB558E" w14:textId="515F174B" w:rsidR="00792034" w:rsidRPr="00CE5D60" w:rsidRDefault="00792034" w:rsidP="00C36AAF">
            <w:pPr>
              <w:pStyle w:val="Alinea"/>
            </w:pPr>
            <w:r w:rsidRPr="00CE5D60">
              <w:t xml:space="preserve">TV/PV ruwbouw </w:t>
            </w:r>
          </w:p>
        </w:tc>
      </w:tr>
      <w:tr w:rsidR="00792034" w:rsidRPr="00CE5D60" w14:paraId="42355C9E" w14:textId="77777777" w:rsidTr="00792034">
        <w:tc>
          <w:tcPr>
            <w:tcW w:w="4786" w:type="dxa"/>
            <w:vMerge w:val="restart"/>
            <w:shd w:val="clear" w:color="auto" w:fill="auto"/>
          </w:tcPr>
          <w:p w14:paraId="251FEE75" w14:textId="63892B9E" w:rsidR="00792034" w:rsidRPr="00CE5D60" w:rsidRDefault="00792034" w:rsidP="00C36AAF">
            <w:pPr>
              <w:pStyle w:val="Alinea"/>
            </w:pPr>
            <w:r w:rsidRPr="00CE5D60">
              <w:t>TV/PV mechanica</w:t>
            </w:r>
          </w:p>
        </w:tc>
        <w:tc>
          <w:tcPr>
            <w:tcW w:w="4426" w:type="dxa"/>
            <w:shd w:val="clear" w:color="auto" w:fill="auto"/>
          </w:tcPr>
          <w:p w14:paraId="550BD69E" w14:textId="4C18A26A" w:rsidR="00792034" w:rsidRPr="00CE5D60" w:rsidRDefault="00792034" w:rsidP="00C36AAF">
            <w:pPr>
              <w:pStyle w:val="Alinea"/>
            </w:pPr>
            <w:r w:rsidRPr="00CE5D60">
              <w:t>TV/PV mechanica (*)</w:t>
            </w:r>
          </w:p>
        </w:tc>
      </w:tr>
      <w:bookmarkEnd w:id="4"/>
      <w:tr w:rsidR="00792034" w:rsidRPr="00D575E7" w14:paraId="2D600E34" w14:textId="77777777" w:rsidTr="00792034">
        <w:tc>
          <w:tcPr>
            <w:tcW w:w="4786" w:type="dxa"/>
            <w:vMerge/>
            <w:shd w:val="clear" w:color="auto" w:fill="auto"/>
          </w:tcPr>
          <w:p w14:paraId="3ECE7793" w14:textId="77777777" w:rsidR="00792034" w:rsidRPr="00CE5D60" w:rsidRDefault="00792034" w:rsidP="00C36AAF">
            <w:pPr>
              <w:pStyle w:val="Alinea"/>
            </w:pPr>
          </w:p>
        </w:tc>
        <w:tc>
          <w:tcPr>
            <w:tcW w:w="4426" w:type="dxa"/>
            <w:shd w:val="clear" w:color="auto" w:fill="auto"/>
          </w:tcPr>
          <w:p w14:paraId="11CE2B4E" w14:textId="1FE549BE" w:rsidR="00792034" w:rsidRPr="00D575E7" w:rsidRDefault="00792034" w:rsidP="00C36AAF">
            <w:pPr>
              <w:pStyle w:val="Alinea"/>
            </w:pPr>
            <w:r w:rsidRPr="00CE5D60">
              <w:t>TV/PV mechanische vormgeving</w:t>
            </w:r>
          </w:p>
        </w:tc>
      </w:tr>
    </w:tbl>
    <w:p w14:paraId="18309596" w14:textId="77777777" w:rsidR="00CC694C" w:rsidRPr="00D575E7" w:rsidRDefault="00CC694C" w:rsidP="00C36AAF">
      <w:pPr>
        <w:pStyle w:val="Alinea"/>
      </w:pPr>
    </w:p>
    <w:p w14:paraId="57D30DAA" w14:textId="77777777" w:rsidR="00CE5D60" w:rsidRDefault="00CE5D60" w:rsidP="00CE5D60">
      <w:pPr>
        <w:pStyle w:val="Alinea"/>
      </w:pPr>
      <w:r>
        <w:t xml:space="preserve">*: reeds bestaande </w:t>
      </w:r>
      <w:proofErr w:type="spellStart"/>
      <w:r>
        <w:t>vakbenaming</w:t>
      </w:r>
      <w:proofErr w:type="spellEnd"/>
    </w:p>
    <w:p w14:paraId="008BF2E9" w14:textId="13F280A1" w:rsidR="00C36AAF" w:rsidRPr="00D575E7" w:rsidRDefault="00C36AAF" w:rsidP="00C36AAF">
      <w:pPr>
        <w:pStyle w:val="Alinea"/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575E7" w:rsidRPr="00D575E7" w14:paraId="28CF93EF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</w:tcPr>
          <w:p w14:paraId="643CBFBD" w14:textId="68819844" w:rsidR="000505F6" w:rsidRPr="00D575E7" w:rsidRDefault="000505F6" w:rsidP="00D575E7">
            <w:pPr>
              <w:numPr>
                <w:ilvl w:val="0"/>
                <w:numId w:val="47"/>
              </w:numPr>
              <w:rPr>
                <w:rFonts w:ascii="Verdana" w:hAnsi="Verdana"/>
                <w:bCs/>
                <w:sz w:val="22"/>
                <w:u w:val="single"/>
              </w:rPr>
            </w:pPr>
            <w:r w:rsidRPr="00D575E7">
              <w:rPr>
                <w:rFonts w:ascii="Verdana" w:hAnsi="Verdana"/>
                <w:bCs/>
                <w:sz w:val="22"/>
                <w:u w:val="single"/>
              </w:rPr>
              <w:t>Over</w:t>
            </w:r>
            <w:r w:rsidR="00CC694C" w:rsidRPr="00D575E7">
              <w:rPr>
                <w:rFonts w:ascii="Verdana" w:hAnsi="Verdana"/>
                <w:bCs/>
                <w:sz w:val="22"/>
                <w:u w:val="single"/>
              </w:rPr>
              <w:t>ige</w:t>
            </w:r>
            <w:r w:rsidRPr="00D575E7">
              <w:rPr>
                <w:rFonts w:ascii="Verdana" w:hAnsi="Verdana"/>
                <w:bCs/>
                <w:sz w:val="22"/>
                <w:u w:val="single"/>
              </w:rPr>
              <w:t xml:space="preserve"> oude </w:t>
            </w:r>
            <w:proofErr w:type="spellStart"/>
            <w:r w:rsidRPr="00D575E7">
              <w:rPr>
                <w:rFonts w:ascii="Verdana" w:hAnsi="Verdana"/>
                <w:bCs/>
                <w:sz w:val="22"/>
                <w:u w:val="single"/>
              </w:rPr>
              <w:t>vakbenamingen</w:t>
            </w:r>
            <w:proofErr w:type="spellEnd"/>
            <w:r w:rsidRPr="00D575E7">
              <w:rPr>
                <w:rFonts w:ascii="Verdana" w:hAnsi="Verdana"/>
                <w:bCs/>
                <w:sz w:val="22"/>
                <w:u w:val="single"/>
              </w:rPr>
              <w:t xml:space="preserve"> die niet meer voorkomen vanaf 1/9/</w:t>
            </w:r>
            <w:r w:rsidR="002A4ABB">
              <w:rPr>
                <w:rFonts w:ascii="Verdana" w:hAnsi="Verdana"/>
                <w:bCs/>
                <w:sz w:val="22"/>
                <w:u w:val="single"/>
              </w:rPr>
              <w:t>2025</w:t>
            </w:r>
            <w:r w:rsidRPr="00D575E7">
              <w:rPr>
                <w:rFonts w:ascii="Verdana" w:hAnsi="Verdana"/>
                <w:bCs/>
                <w:sz w:val="22"/>
                <w:u w:val="single"/>
              </w:rPr>
              <w:br/>
            </w:r>
          </w:p>
        </w:tc>
      </w:tr>
      <w:tr w:rsidR="00D575E7" w:rsidRPr="00CE5D60" w14:paraId="5224143B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  <w:hideMark/>
          </w:tcPr>
          <w:p w14:paraId="3A7FF723" w14:textId="4DC05AE2" w:rsidR="000505F6" w:rsidRPr="00CE5D60" w:rsidRDefault="000505F6" w:rsidP="00922533">
            <w:pPr>
              <w:numPr>
                <w:ilvl w:val="0"/>
                <w:numId w:val="43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bookmarkStart w:id="5" w:name="_Hlk129781739"/>
            <w:r w:rsidRPr="00CE5D60">
              <w:rPr>
                <w:rFonts w:ascii="Verdana" w:hAnsi="Verdana"/>
                <w:bCs/>
                <w:sz w:val="22"/>
              </w:rPr>
              <w:t xml:space="preserve">TV/PV dactylografie </w:t>
            </w:r>
          </w:p>
        </w:tc>
      </w:tr>
      <w:tr w:rsidR="00D575E7" w:rsidRPr="00CE5D60" w14:paraId="1E476F3E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  <w:hideMark/>
          </w:tcPr>
          <w:p w14:paraId="7EB3EEEF" w14:textId="34060B8C" w:rsidR="000505F6" w:rsidRPr="00CE5D60" w:rsidRDefault="000505F6" w:rsidP="00922533">
            <w:pPr>
              <w:numPr>
                <w:ilvl w:val="0"/>
                <w:numId w:val="43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leder</w:t>
            </w:r>
          </w:p>
        </w:tc>
      </w:tr>
      <w:tr w:rsidR="00D575E7" w:rsidRPr="00CE5D60" w14:paraId="4969B9A4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  <w:hideMark/>
          </w:tcPr>
          <w:p w14:paraId="35835545" w14:textId="66F5B99F" w:rsidR="000505F6" w:rsidRPr="00CE5D60" w:rsidRDefault="000505F6" w:rsidP="00922533">
            <w:pPr>
              <w:numPr>
                <w:ilvl w:val="0"/>
                <w:numId w:val="43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medische wetenschappen</w:t>
            </w:r>
          </w:p>
        </w:tc>
      </w:tr>
      <w:tr w:rsidR="00D575E7" w:rsidRPr="00CE5D60" w14:paraId="77A7DFE6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  <w:hideMark/>
          </w:tcPr>
          <w:p w14:paraId="1414BA0D" w14:textId="33F7F978" w:rsidR="000505F6" w:rsidRPr="00CE5D60" w:rsidRDefault="000505F6" w:rsidP="00922533">
            <w:pPr>
              <w:numPr>
                <w:ilvl w:val="0"/>
                <w:numId w:val="43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riet- en vlechtwerk</w:t>
            </w:r>
          </w:p>
        </w:tc>
      </w:tr>
      <w:tr w:rsidR="00D575E7" w:rsidRPr="00CE5D60" w14:paraId="44C0C361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  <w:hideMark/>
          </w:tcPr>
          <w:p w14:paraId="7E4568C5" w14:textId="4B2A2F9C" w:rsidR="000505F6" w:rsidRPr="00CE5D60" w:rsidRDefault="000505F6" w:rsidP="00922533">
            <w:pPr>
              <w:numPr>
                <w:ilvl w:val="0"/>
                <w:numId w:val="43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schoeisel</w:t>
            </w:r>
          </w:p>
        </w:tc>
      </w:tr>
      <w:tr w:rsidR="00D575E7" w:rsidRPr="00CE5D60" w14:paraId="25BF80A2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  <w:hideMark/>
          </w:tcPr>
          <w:p w14:paraId="32144A7D" w14:textId="2C71444C" w:rsidR="000505F6" w:rsidRPr="00CE5D60" w:rsidRDefault="000505F6" w:rsidP="00922533">
            <w:pPr>
              <w:numPr>
                <w:ilvl w:val="0"/>
                <w:numId w:val="43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sociale wetenschappen</w:t>
            </w:r>
          </w:p>
        </w:tc>
      </w:tr>
      <w:tr w:rsidR="00D575E7" w:rsidRPr="00CE5D60" w14:paraId="11CFA609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  <w:hideMark/>
          </w:tcPr>
          <w:p w14:paraId="3EB69A66" w14:textId="056B345B" w:rsidR="000505F6" w:rsidRPr="00CE5D60" w:rsidRDefault="000505F6" w:rsidP="00922533">
            <w:pPr>
              <w:numPr>
                <w:ilvl w:val="0"/>
                <w:numId w:val="43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 stenodacty</w:t>
            </w:r>
            <w:r w:rsidR="00ED3AFC" w:rsidRPr="00CE5D60">
              <w:rPr>
                <w:rFonts w:ascii="Verdana" w:hAnsi="Verdana"/>
                <w:bCs/>
                <w:sz w:val="22"/>
              </w:rPr>
              <w:t>lo</w:t>
            </w:r>
            <w:r w:rsidRPr="00CE5D60">
              <w:rPr>
                <w:rFonts w:ascii="Verdana" w:hAnsi="Verdana"/>
                <w:bCs/>
                <w:sz w:val="22"/>
              </w:rPr>
              <w:t>grafie</w:t>
            </w:r>
          </w:p>
        </w:tc>
      </w:tr>
      <w:tr w:rsidR="00D575E7" w:rsidRPr="00D575E7" w14:paraId="60772A9E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  <w:hideMark/>
          </w:tcPr>
          <w:p w14:paraId="66215619" w14:textId="78CBAACF" w:rsidR="000505F6" w:rsidRPr="00CE5D60" w:rsidRDefault="000505F6" w:rsidP="00922533">
            <w:pPr>
              <w:numPr>
                <w:ilvl w:val="0"/>
                <w:numId w:val="43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 stenografie</w:t>
            </w:r>
          </w:p>
        </w:tc>
      </w:tr>
      <w:bookmarkEnd w:id="5"/>
      <w:tr w:rsidR="000505F6" w:rsidRPr="00D575E7" w14:paraId="4C577DDF" w14:textId="77777777" w:rsidTr="000505F6">
        <w:trPr>
          <w:trHeight w:val="288"/>
        </w:trPr>
        <w:tc>
          <w:tcPr>
            <w:tcW w:w="8897" w:type="dxa"/>
            <w:shd w:val="clear" w:color="auto" w:fill="auto"/>
            <w:noWrap/>
          </w:tcPr>
          <w:p w14:paraId="26C934BA" w14:textId="77777777" w:rsidR="000505F6" w:rsidRPr="00D575E7" w:rsidRDefault="000505F6" w:rsidP="009E2853">
            <w:pPr>
              <w:rPr>
                <w:rFonts w:ascii="Verdana" w:hAnsi="Verdana"/>
                <w:bCs/>
                <w:sz w:val="22"/>
              </w:rPr>
            </w:pPr>
          </w:p>
        </w:tc>
      </w:tr>
    </w:tbl>
    <w:p w14:paraId="32EA364B" w14:textId="77777777" w:rsidR="00ED5B54" w:rsidRPr="00D575E7" w:rsidRDefault="00ED5B54" w:rsidP="00ED5B54">
      <w:pPr>
        <w:rPr>
          <w:rFonts w:ascii="Verdana" w:hAnsi="Verdana"/>
          <w:b/>
          <w:bCs/>
          <w:sz w:val="22"/>
          <w:u w:val="single"/>
        </w:rPr>
      </w:pPr>
    </w:p>
    <w:tbl>
      <w:tblPr>
        <w:tblW w:w="9104" w:type="dxa"/>
        <w:tblInd w:w="-108" w:type="dxa"/>
        <w:tblLook w:val="04A0" w:firstRow="1" w:lastRow="0" w:firstColumn="1" w:lastColumn="0" w:noHBand="0" w:noVBand="1"/>
      </w:tblPr>
      <w:tblGrid>
        <w:gridCol w:w="108"/>
        <w:gridCol w:w="8888"/>
        <w:gridCol w:w="108"/>
      </w:tblGrid>
      <w:tr w:rsidR="00D575E7" w:rsidRPr="00D575E7" w14:paraId="684B04D5" w14:textId="77777777" w:rsidTr="004E68F1">
        <w:trPr>
          <w:gridBefore w:val="1"/>
          <w:wBefore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2269E81B" w14:textId="01731A7B" w:rsidR="000505F6" w:rsidRPr="00D575E7" w:rsidRDefault="00D575E7" w:rsidP="00D575E7">
            <w:pPr>
              <w:numPr>
                <w:ilvl w:val="0"/>
                <w:numId w:val="47"/>
              </w:numPr>
              <w:rPr>
                <w:rFonts w:ascii="Verdana" w:hAnsi="Verdana"/>
                <w:bCs/>
                <w:sz w:val="22"/>
                <w:u w:val="single"/>
              </w:rPr>
            </w:pPr>
            <w:r>
              <w:rPr>
                <w:rFonts w:ascii="Verdana" w:hAnsi="Verdana"/>
                <w:bCs/>
                <w:sz w:val="22"/>
                <w:u w:val="single"/>
              </w:rPr>
              <w:t>Overige</w:t>
            </w:r>
            <w:r w:rsidR="000505F6" w:rsidRPr="00D575E7">
              <w:rPr>
                <w:rFonts w:ascii="Verdana" w:hAnsi="Verdana"/>
                <w:bCs/>
                <w:sz w:val="22"/>
                <w:u w:val="single"/>
              </w:rPr>
              <w:t xml:space="preserve"> nieuwe </w:t>
            </w:r>
            <w:proofErr w:type="spellStart"/>
            <w:r w:rsidR="000505F6" w:rsidRPr="00D575E7">
              <w:rPr>
                <w:rFonts w:ascii="Verdana" w:hAnsi="Verdana"/>
                <w:bCs/>
                <w:sz w:val="22"/>
                <w:u w:val="single"/>
              </w:rPr>
              <w:t>vakbenamingen</w:t>
            </w:r>
            <w:proofErr w:type="spellEnd"/>
            <w:r w:rsidR="000505F6" w:rsidRPr="00D575E7">
              <w:rPr>
                <w:rFonts w:ascii="Verdana" w:hAnsi="Verdana"/>
                <w:bCs/>
                <w:sz w:val="22"/>
                <w:u w:val="single"/>
              </w:rPr>
              <w:t xml:space="preserve"> vanaf 1/9/</w:t>
            </w:r>
            <w:r w:rsidR="002A4ABB">
              <w:rPr>
                <w:rFonts w:ascii="Verdana" w:hAnsi="Verdana"/>
                <w:bCs/>
                <w:sz w:val="22"/>
                <w:u w:val="single"/>
              </w:rPr>
              <w:t>2025</w:t>
            </w:r>
            <w:r w:rsidR="00A934B5" w:rsidRPr="00D575E7">
              <w:rPr>
                <w:rFonts w:ascii="Verdana" w:hAnsi="Verdana"/>
                <w:bCs/>
                <w:sz w:val="22"/>
                <w:u w:val="single"/>
              </w:rPr>
              <w:t>:</w:t>
            </w:r>
          </w:p>
          <w:p w14:paraId="6B7AFD0E" w14:textId="512C0FE0" w:rsidR="00A934B5" w:rsidRPr="00D575E7" w:rsidRDefault="00A934B5" w:rsidP="00A92583">
            <w:pPr>
              <w:rPr>
                <w:rFonts w:ascii="Verdana" w:hAnsi="Verdana"/>
                <w:bCs/>
                <w:sz w:val="22"/>
                <w:u w:val="single"/>
              </w:rPr>
            </w:pPr>
          </w:p>
        </w:tc>
      </w:tr>
      <w:tr w:rsidR="00D575E7" w:rsidRPr="00CE5D60" w14:paraId="3665DDDD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32D527D5" w14:textId="3A0F8C89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bookmarkStart w:id="6" w:name="_Hlk129782993"/>
            <w:bookmarkStart w:id="7" w:name="_Hlk129783052"/>
            <w:r w:rsidRPr="00CE5D60">
              <w:rPr>
                <w:rFonts w:ascii="Verdana" w:hAnsi="Verdana"/>
                <w:bCs/>
                <w:sz w:val="22"/>
              </w:rPr>
              <w:t>TV/PV besturing bouwmachines</w:t>
            </w:r>
          </w:p>
        </w:tc>
      </w:tr>
      <w:tr w:rsidR="00D575E7" w:rsidRPr="00CE5D60" w14:paraId="169C29A2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7CFD25B2" w14:textId="018F3213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bosbouw</w:t>
            </w:r>
          </w:p>
        </w:tc>
      </w:tr>
      <w:tr w:rsidR="00D575E7" w:rsidRPr="00CE5D60" w14:paraId="1845D704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7FF5EB03" w14:textId="6D80AF42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TV/PV </w:t>
            </w:r>
            <w:proofErr w:type="spellStart"/>
            <w:r w:rsidRPr="00CE5D60">
              <w:rPr>
                <w:rFonts w:ascii="Verdana" w:hAnsi="Verdana"/>
                <w:bCs/>
                <w:sz w:val="22"/>
              </w:rPr>
              <w:t>dakwerken</w:t>
            </w:r>
            <w:proofErr w:type="spellEnd"/>
          </w:p>
        </w:tc>
      </w:tr>
      <w:tr w:rsidR="00D575E7" w:rsidRPr="00CE5D60" w14:paraId="7136D79C" w14:textId="77777777" w:rsidTr="004E68F1">
        <w:trPr>
          <w:gridAfter w:val="1"/>
          <w:wAfter w:w="108" w:type="dxa"/>
          <w:trHeight w:val="208"/>
        </w:trPr>
        <w:tc>
          <w:tcPr>
            <w:tcW w:w="8996" w:type="dxa"/>
            <w:gridSpan w:val="2"/>
            <w:shd w:val="clear" w:color="auto" w:fill="auto"/>
          </w:tcPr>
          <w:p w14:paraId="4A5670EC" w14:textId="7CD06532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dierenzorg</w:t>
            </w:r>
          </w:p>
        </w:tc>
      </w:tr>
      <w:tr w:rsidR="00D575E7" w:rsidRPr="00CE5D60" w14:paraId="13A6BB02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74D7BE26" w14:textId="2E8B5C43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groendecoratie</w:t>
            </w:r>
          </w:p>
        </w:tc>
      </w:tr>
      <w:tr w:rsidR="00D575E7" w:rsidRPr="00CE5D60" w14:paraId="7D2D0D08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2C0955CB" w14:textId="69EA2E03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hoefverzorging</w:t>
            </w:r>
          </w:p>
        </w:tc>
      </w:tr>
      <w:tr w:rsidR="00D575E7" w:rsidRPr="00CE5D60" w14:paraId="447EB239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7F323741" w14:textId="49014089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human resources</w:t>
            </w:r>
          </w:p>
        </w:tc>
      </w:tr>
      <w:tr w:rsidR="00D575E7" w:rsidRPr="00CE5D60" w14:paraId="5C3619F8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28EE6219" w14:textId="1364F3A1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logistiek</w:t>
            </w:r>
          </w:p>
        </w:tc>
      </w:tr>
      <w:tr w:rsidR="00D575E7" w:rsidRPr="00CE5D60" w14:paraId="0B58AF7F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394446B0" w14:textId="64D539F8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natuurbeheer</w:t>
            </w:r>
          </w:p>
        </w:tc>
      </w:tr>
      <w:tr w:rsidR="00D575E7" w:rsidRPr="00CE5D60" w14:paraId="211BCDDC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645161A4" w14:textId="57DCE576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onthaal</w:t>
            </w:r>
          </w:p>
        </w:tc>
      </w:tr>
      <w:tr w:rsidR="00D575E7" w:rsidRPr="00CE5D60" w14:paraId="3E4D002B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42B53F5F" w14:textId="4E1D0190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printmedia</w:t>
            </w:r>
          </w:p>
        </w:tc>
      </w:tr>
      <w:tr w:rsidR="00D575E7" w:rsidRPr="00CE5D60" w14:paraId="18EBA5C1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19CAECD0" w14:textId="755160A8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restauratie</w:t>
            </w:r>
          </w:p>
        </w:tc>
      </w:tr>
      <w:tr w:rsidR="00D575E7" w:rsidRPr="00CE5D60" w14:paraId="4E2735A1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7CC5DFCA" w14:textId="69E493ED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schoonmaak</w:t>
            </w:r>
          </w:p>
        </w:tc>
      </w:tr>
      <w:tr w:rsidR="00D575E7" w:rsidRPr="00CE5D60" w14:paraId="4D9C620D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51413508" w14:textId="5F203228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sport</w:t>
            </w:r>
          </w:p>
        </w:tc>
      </w:tr>
      <w:tr w:rsidR="00D575E7" w:rsidRPr="00CE5D60" w14:paraId="23FEB336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036A6704" w14:textId="7A10C0E5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lastRenderedPageBreak/>
              <w:t>TV/PV steigerbouw</w:t>
            </w:r>
          </w:p>
        </w:tc>
      </w:tr>
      <w:tr w:rsidR="00D575E7" w:rsidRPr="00CE5D60" w14:paraId="63DB9DA1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7D2DDF47" w14:textId="3F0785A5" w:rsidR="000505F6" w:rsidRPr="00CE5D60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 xml:space="preserve">TV technologische opvoeding </w:t>
            </w:r>
          </w:p>
        </w:tc>
      </w:tr>
      <w:bookmarkEnd w:id="6"/>
      <w:tr w:rsidR="00D575E7" w:rsidRPr="00D575E7" w14:paraId="414C9DBA" w14:textId="77777777" w:rsidTr="004E68F1">
        <w:trPr>
          <w:gridAfter w:val="1"/>
          <w:wAfter w:w="108" w:type="dxa"/>
          <w:trHeight w:val="288"/>
        </w:trPr>
        <w:tc>
          <w:tcPr>
            <w:tcW w:w="8996" w:type="dxa"/>
            <w:gridSpan w:val="2"/>
            <w:shd w:val="clear" w:color="auto" w:fill="auto"/>
          </w:tcPr>
          <w:p w14:paraId="73FECC90" w14:textId="77777777" w:rsidR="000505F6" w:rsidRPr="00D575E7" w:rsidRDefault="000505F6" w:rsidP="00CE5D60">
            <w:pPr>
              <w:numPr>
                <w:ilvl w:val="0"/>
                <w:numId w:val="49"/>
              </w:numPr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TV/PV wegenwerken</w:t>
            </w:r>
          </w:p>
          <w:p w14:paraId="7B0238E7" w14:textId="77777777" w:rsidR="00CF6354" w:rsidRPr="00D575E7" w:rsidRDefault="00CF6354" w:rsidP="00956CA5">
            <w:pPr>
              <w:rPr>
                <w:rFonts w:ascii="Verdana" w:hAnsi="Verdana"/>
                <w:bCs/>
                <w:sz w:val="22"/>
              </w:rPr>
            </w:pPr>
          </w:p>
          <w:p w14:paraId="06C150FD" w14:textId="1AD6F905" w:rsidR="00CF6354" w:rsidRPr="00D575E7" w:rsidRDefault="00CF6354" w:rsidP="00956CA5">
            <w:pPr>
              <w:rPr>
                <w:rFonts w:ascii="Verdana" w:hAnsi="Verdana"/>
                <w:bCs/>
                <w:sz w:val="22"/>
              </w:rPr>
            </w:pPr>
          </w:p>
        </w:tc>
      </w:tr>
    </w:tbl>
    <w:bookmarkEnd w:id="7"/>
    <w:p w14:paraId="5E31B383" w14:textId="79164EEA" w:rsidR="00ED5B54" w:rsidRPr="00D575E7" w:rsidRDefault="00ED5B54" w:rsidP="00181C54">
      <w:pPr>
        <w:pStyle w:val="Kop3"/>
      </w:pPr>
      <w:r w:rsidRPr="00D575E7">
        <w:t>Kunstvakken/praktische vakken</w:t>
      </w:r>
    </w:p>
    <w:p w14:paraId="7413AE3D" w14:textId="32104DED" w:rsidR="00CC694C" w:rsidRPr="00D575E7" w:rsidRDefault="00CC694C" w:rsidP="00CC694C">
      <w:pPr>
        <w:pStyle w:val="Alinea"/>
      </w:pPr>
    </w:p>
    <w:p w14:paraId="368A4900" w14:textId="081891D8" w:rsidR="00CC694C" w:rsidRPr="00D575E7" w:rsidRDefault="00CC694C" w:rsidP="00D575E7">
      <w:pPr>
        <w:pStyle w:val="Alinea"/>
        <w:numPr>
          <w:ilvl w:val="0"/>
          <w:numId w:val="48"/>
        </w:numPr>
        <w:rPr>
          <w:u w:val="single"/>
        </w:rPr>
      </w:pPr>
      <w:r w:rsidRPr="00D575E7">
        <w:rPr>
          <w:u w:val="single"/>
        </w:rPr>
        <w:t xml:space="preserve">Uitsplitsingen </w:t>
      </w:r>
    </w:p>
    <w:p w14:paraId="0336C11E" w14:textId="669B3EE3" w:rsidR="00CC694C" w:rsidRPr="00D575E7" w:rsidRDefault="00CC694C" w:rsidP="00CC694C">
      <w:pPr>
        <w:pStyle w:val="Aline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426FED" w:rsidRPr="00D575E7" w14:paraId="6016A1A8" w14:textId="77777777" w:rsidTr="0046217D">
        <w:tc>
          <w:tcPr>
            <w:tcW w:w="4519" w:type="dxa"/>
            <w:shd w:val="clear" w:color="auto" w:fill="auto"/>
          </w:tcPr>
          <w:p w14:paraId="424FE575" w14:textId="008D2F8A" w:rsidR="00426FED" w:rsidRDefault="00426FED" w:rsidP="00CC694C">
            <w:pPr>
              <w:pStyle w:val="Alinea"/>
              <w:rPr>
                <w:bCs/>
              </w:rPr>
            </w:pPr>
            <w:r>
              <w:rPr>
                <w:bCs/>
              </w:rPr>
              <w:t xml:space="preserve">Oude </w:t>
            </w:r>
            <w:proofErr w:type="spellStart"/>
            <w:r>
              <w:rPr>
                <w:bCs/>
              </w:rPr>
              <w:t>vakbenaming</w:t>
            </w:r>
            <w:proofErr w:type="spellEnd"/>
          </w:p>
        </w:tc>
        <w:tc>
          <w:tcPr>
            <w:tcW w:w="4543" w:type="dxa"/>
            <w:shd w:val="clear" w:color="auto" w:fill="auto"/>
          </w:tcPr>
          <w:p w14:paraId="0E229764" w14:textId="717B540B" w:rsidR="00426FED" w:rsidRDefault="00426FED" w:rsidP="00CC694C">
            <w:pPr>
              <w:pStyle w:val="Alinea"/>
              <w:rPr>
                <w:bCs/>
              </w:rPr>
            </w:pPr>
            <w:r>
              <w:rPr>
                <w:bCs/>
              </w:rPr>
              <w:t xml:space="preserve">Nieuwe </w:t>
            </w:r>
            <w:proofErr w:type="spellStart"/>
            <w:r>
              <w:rPr>
                <w:bCs/>
              </w:rPr>
              <w:t>vakbenaming</w:t>
            </w:r>
            <w:proofErr w:type="spellEnd"/>
          </w:p>
        </w:tc>
      </w:tr>
      <w:tr w:rsidR="00792034" w:rsidRPr="00CE5D60" w14:paraId="0DDA80E9" w14:textId="77777777" w:rsidTr="0046217D">
        <w:tc>
          <w:tcPr>
            <w:tcW w:w="4519" w:type="dxa"/>
            <w:vMerge w:val="restart"/>
            <w:shd w:val="clear" w:color="auto" w:fill="auto"/>
          </w:tcPr>
          <w:p w14:paraId="42179590" w14:textId="7E9D1FB1" w:rsidR="00792034" w:rsidRPr="00CE5D60" w:rsidRDefault="00792034" w:rsidP="00CC694C">
            <w:pPr>
              <w:pStyle w:val="Alinea"/>
            </w:pPr>
            <w:bookmarkStart w:id="8" w:name="_Hlk129781757"/>
            <w:r w:rsidRPr="00CE5D60">
              <w:rPr>
                <w:bCs/>
              </w:rPr>
              <w:t xml:space="preserve">KV/PV instrument </w:t>
            </w:r>
            <w:r w:rsidRPr="00CE5D60">
              <w:rPr>
                <w:bCs/>
                <w:sz w:val="20"/>
              </w:rPr>
              <w:t xml:space="preserve">(accordeon, althoorn, altviool, </w:t>
            </w:r>
            <w:proofErr w:type="spellStart"/>
            <w:r w:rsidRPr="00CE5D60">
              <w:rPr>
                <w:bCs/>
                <w:sz w:val="20"/>
              </w:rPr>
              <w:t>baryton</w:t>
            </w:r>
            <w:proofErr w:type="spellEnd"/>
            <w:r w:rsidRPr="00CE5D60">
              <w:rPr>
                <w:bCs/>
                <w:sz w:val="20"/>
              </w:rPr>
              <w:t xml:space="preserve">, blokfluit, bugel, cello, </w:t>
            </w:r>
            <w:proofErr w:type="spellStart"/>
            <w:r w:rsidRPr="00CE5D60">
              <w:rPr>
                <w:bCs/>
                <w:sz w:val="20"/>
              </w:rPr>
              <w:t>clavecimbel</w:t>
            </w:r>
            <w:proofErr w:type="spellEnd"/>
            <w:r w:rsidRPr="00CE5D60">
              <w:rPr>
                <w:bCs/>
                <w:sz w:val="20"/>
              </w:rPr>
              <w:t xml:space="preserve">, contrabas, cornet, </w:t>
            </w:r>
            <w:r w:rsidR="00B87433" w:rsidRPr="00CE5D60">
              <w:rPr>
                <w:bCs/>
                <w:sz w:val="20"/>
              </w:rPr>
              <w:t xml:space="preserve">doedelzak, </w:t>
            </w:r>
            <w:r w:rsidRPr="00CE5D60">
              <w:rPr>
                <w:bCs/>
                <w:sz w:val="20"/>
              </w:rPr>
              <w:t>dwarsfluit, Engelse hoorn, fagot, gamba, gitaar, harp, hobo, hoorn, klarinet, luit, mandoline, orgel, piano, saxofoon, slagwerk, traverso, trombone, trompet, tuba, viool)</w:t>
            </w:r>
          </w:p>
        </w:tc>
        <w:tc>
          <w:tcPr>
            <w:tcW w:w="4543" w:type="dxa"/>
            <w:shd w:val="clear" w:color="auto" w:fill="auto"/>
          </w:tcPr>
          <w:p w14:paraId="1DD19F57" w14:textId="08699450" w:rsidR="00792034" w:rsidRPr="00CE5D60" w:rsidRDefault="00792034" w:rsidP="00CC694C">
            <w:pPr>
              <w:pStyle w:val="Alinea"/>
            </w:pPr>
            <w:r w:rsidRPr="00CE5D60">
              <w:rPr>
                <w:bCs/>
              </w:rPr>
              <w:t>KV/PV instrument: folk- en wereldmuziek</w:t>
            </w:r>
            <w:r w:rsidRPr="00CE5D60">
              <w:rPr>
                <w:bCs/>
                <w:sz w:val="20"/>
              </w:rPr>
              <w:t xml:space="preserve"> (accordeon, contrabas, doedelzak, </w:t>
            </w:r>
            <w:proofErr w:type="spellStart"/>
            <w:r w:rsidRPr="00CE5D60">
              <w:rPr>
                <w:bCs/>
                <w:i/>
                <w:iCs/>
                <w:sz w:val="20"/>
              </w:rPr>
              <w:t>folkgitaar</w:t>
            </w:r>
            <w:proofErr w:type="spellEnd"/>
            <w:r w:rsidRPr="00CE5D60">
              <w:rPr>
                <w:bCs/>
                <w:i/>
                <w:iCs/>
                <w:sz w:val="20"/>
              </w:rPr>
              <w:t xml:space="preserve">*, </w:t>
            </w:r>
            <w:proofErr w:type="spellStart"/>
            <w:r w:rsidRPr="00CE5D60">
              <w:rPr>
                <w:bCs/>
                <w:i/>
                <w:iCs/>
                <w:sz w:val="20"/>
              </w:rPr>
              <w:t>folkviool</w:t>
            </w:r>
            <w:proofErr w:type="spellEnd"/>
            <w:r w:rsidRPr="00CE5D60">
              <w:rPr>
                <w:bCs/>
                <w:i/>
                <w:iCs/>
                <w:sz w:val="20"/>
              </w:rPr>
              <w:t>*, Keltische harp*,</w:t>
            </w:r>
            <w:r w:rsidRPr="00CE5D60">
              <w:rPr>
                <w:bCs/>
                <w:sz w:val="20"/>
              </w:rPr>
              <w:t xml:space="preserve"> mandoline, slagwerk</w:t>
            </w:r>
            <w:r w:rsidRPr="00CE5D60">
              <w:rPr>
                <w:bCs/>
              </w:rPr>
              <w:t>)</w:t>
            </w:r>
          </w:p>
        </w:tc>
      </w:tr>
      <w:tr w:rsidR="00792034" w:rsidRPr="00CE5D60" w14:paraId="0118963F" w14:textId="77777777" w:rsidTr="0046217D">
        <w:tc>
          <w:tcPr>
            <w:tcW w:w="4519" w:type="dxa"/>
            <w:vMerge/>
            <w:shd w:val="clear" w:color="auto" w:fill="auto"/>
          </w:tcPr>
          <w:p w14:paraId="129015E2" w14:textId="77777777" w:rsidR="00792034" w:rsidRPr="00CE5D60" w:rsidRDefault="00792034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3CA42B29" w14:textId="556B71FD" w:rsidR="00792034" w:rsidRPr="00CE5D60" w:rsidRDefault="00792034" w:rsidP="00CC694C">
            <w:pPr>
              <w:pStyle w:val="Alinea"/>
            </w:pPr>
            <w:r w:rsidRPr="00CE5D60">
              <w:rPr>
                <w:bCs/>
              </w:rPr>
              <w:t xml:space="preserve">KV/PV instrument: jazz-pop-rock </w:t>
            </w:r>
            <w:r w:rsidRPr="00CE5D60">
              <w:rPr>
                <w:bCs/>
                <w:sz w:val="20"/>
              </w:rPr>
              <w:t xml:space="preserve">(accordeon, bugel, contrabas, cornet, dwarsfluit, gitaar, hoorn, </w:t>
            </w:r>
            <w:r w:rsidRPr="00CE5D60">
              <w:rPr>
                <w:bCs/>
                <w:i/>
                <w:iCs/>
                <w:sz w:val="20"/>
              </w:rPr>
              <w:t>keyboard*,</w:t>
            </w:r>
            <w:r w:rsidRPr="00CE5D60">
              <w:rPr>
                <w:bCs/>
                <w:sz w:val="20"/>
              </w:rPr>
              <w:t xml:space="preserve"> klarinet, piano, saxofoon, slagwerk, trombone, trompet, tuba, viool)</w:t>
            </w:r>
          </w:p>
        </w:tc>
      </w:tr>
      <w:tr w:rsidR="00792034" w:rsidRPr="00CE5D60" w14:paraId="1F07E780" w14:textId="77777777" w:rsidTr="0046217D">
        <w:tc>
          <w:tcPr>
            <w:tcW w:w="4519" w:type="dxa"/>
            <w:vMerge/>
            <w:shd w:val="clear" w:color="auto" w:fill="auto"/>
          </w:tcPr>
          <w:p w14:paraId="274893E7" w14:textId="77777777" w:rsidR="00792034" w:rsidRPr="00CE5D60" w:rsidRDefault="00792034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265ED46C" w14:textId="2FA91AE7" w:rsidR="00792034" w:rsidRPr="00CE5D60" w:rsidRDefault="00792034" w:rsidP="00CC694C">
            <w:pPr>
              <w:pStyle w:val="Alinea"/>
            </w:pPr>
            <w:r w:rsidRPr="00CE5D60">
              <w:rPr>
                <w:bCs/>
              </w:rPr>
              <w:t xml:space="preserve">KV/PV instrument: klassiek </w:t>
            </w:r>
            <w:r w:rsidRPr="00CE5D60">
              <w:rPr>
                <w:bCs/>
                <w:sz w:val="20"/>
              </w:rPr>
              <w:t>(althoorn, altviool, bariton, blokfluit, bugel, cello, contrabas, dwarsfluit, Engelse hoorn, fagot, gamba, gitaar, harp, hobo, hoorn, klarinet, klavecimbel, kornet, luit, orgel, piano, saxofoon, slagwerk, traverso, trombone, trompet, viool</w:t>
            </w:r>
            <w:r w:rsidRPr="00CE5D60">
              <w:rPr>
                <w:bCs/>
              </w:rPr>
              <w:t>)</w:t>
            </w:r>
          </w:p>
        </w:tc>
      </w:tr>
      <w:tr w:rsidR="00792034" w:rsidRPr="00CE5D60" w14:paraId="59A97D30" w14:textId="77777777" w:rsidTr="0046217D">
        <w:tc>
          <w:tcPr>
            <w:tcW w:w="4519" w:type="dxa"/>
            <w:vMerge/>
            <w:shd w:val="clear" w:color="auto" w:fill="auto"/>
          </w:tcPr>
          <w:p w14:paraId="6A14F183" w14:textId="77777777" w:rsidR="00792034" w:rsidRPr="00CE5D60" w:rsidRDefault="00792034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40821697" w14:textId="1600E834" w:rsidR="00792034" w:rsidRPr="00CE5D60" w:rsidRDefault="00792034" w:rsidP="00CC694C">
            <w:pPr>
              <w:pStyle w:val="Alinea"/>
              <w:rPr>
                <w:bCs/>
                <w:i/>
                <w:iCs/>
              </w:rPr>
            </w:pPr>
            <w:r w:rsidRPr="00CE5D60">
              <w:rPr>
                <w:bCs/>
                <w:i/>
                <w:iCs/>
                <w:sz w:val="20"/>
              </w:rPr>
              <w:t>*cursief: nieuwe instrumentbenamingen</w:t>
            </w:r>
          </w:p>
        </w:tc>
      </w:tr>
      <w:tr w:rsidR="00D575E7" w:rsidRPr="00CE5D60" w14:paraId="30363749" w14:textId="77777777" w:rsidTr="0046217D">
        <w:tc>
          <w:tcPr>
            <w:tcW w:w="4519" w:type="dxa"/>
            <w:vMerge w:val="restart"/>
            <w:shd w:val="clear" w:color="auto" w:fill="auto"/>
          </w:tcPr>
          <w:p w14:paraId="0D48D46F" w14:textId="37F1E3C4" w:rsidR="00D575E7" w:rsidRPr="00CE5D60" w:rsidRDefault="00D575E7" w:rsidP="00CC694C">
            <w:pPr>
              <w:pStyle w:val="Alinea"/>
            </w:pPr>
            <w:r w:rsidRPr="00CE5D60">
              <w:t>KV/PV muziektheorie</w:t>
            </w:r>
          </w:p>
        </w:tc>
        <w:tc>
          <w:tcPr>
            <w:tcW w:w="4543" w:type="dxa"/>
            <w:shd w:val="clear" w:color="auto" w:fill="auto"/>
          </w:tcPr>
          <w:p w14:paraId="3E0A67A0" w14:textId="6C6CAB75" w:rsidR="00D575E7" w:rsidRPr="00CE5D60" w:rsidRDefault="00D575E7" w:rsidP="00CC694C">
            <w:pPr>
              <w:pStyle w:val="Alinea"/>
            </w:pPr>
            <w:r w:rsidRPr="00CE5D60">
              <w:rPr>
                <w:bCs/>
              </w:rPr>
              <w:t>KV/PV muziektheorie: folk-en wereldmuziek</w:t>
            </w:r>
          </w:p>
        </w:tc>
      </w:tr>
      <w:tr w:rsidR="00D575E7" w:rsidRPr="00CE5D60" w14:paraId="47178696" w14:textId="77777777" w:rsidTr="0046217D">
        <w:tc>
          <w:tcPr>
            <w:tcW w:w="4519" w:type="dxa"/>
            <w:vMerge/>
            <w:shd w:val="clear" w:color="auto" w:fill="auto"/>
          </w:tcPr>
          <w:p w14:paraId="2AF3B8B3" w14:textId="77777777" w:rsidR="00D575E7" w:rsidRPr="00CE5D60" w:rsidRDefault="00D575E7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630161F3" w14:textId="1FFAA802" w:rsidR="00D575E7" w:rsidRPr="00CE5D60" w:rsidRDefault="00D575E7" w:rsidP="00CC694C">
            <w:pPr>
              <w:pStyle w:val="Alinea"/>
            </w:pPr>
            <w:r w:rsidRPr="00CE5D60">
              <w:rPr>
                <w:bCs/>
              </w:rPr>
              <w:t>KV/PV muziektheorie: jazz-pop-rock</w:t>
            </w:r>
          </w:p>
        </w:tc>
      </w:tr>
      <w:tr w:rsidR="00D575E7" w:rsidRPr="00CE5D60" w14:paraId="5AFF1023" w14:textId="77777777" w:rsidTr="0046217D">
        <w:tc>
          <w:tcPr>
            <w:tcW w:w="4519" w:type="dxa"/>
            <w:vMerge/>
            <w:shd w:val="clear" w:color="auto" w:fill="auto"/>
          </w:tcPr>
          <w:p w14:paraId="6C930421" w14:textId="77777777" w:rsidR="00D575E7" w:rsidRPr="00CE5D60" w:rsidRDefault="00D575E7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5F124572" w14:textId="6E0C1BFB" w:rsidR="00D575E7" w:rsidRPr="00CE5D60" w:rsidRDefault="00D575E7" w:rsidP="00CC694C">
            <w:pPr>
              <w:pStyle w:val="Alinea"/>
            </w:pPr>
            <w:r w:rsidRPr="00CE5D60">
              <w:rPr>
                <w:bCs/>
              </w:rPr>
              <w:t>KV/PV muziektheorie: klassiek</w:t>
            </w:r>
          </w:p>
        </w:tc>
      </w:tr>
      <w:tr w:rsidR="00D575E7" w:rsidRPr="00CE5D60" w14:paraId="52206FDB" w14:textId="77777777" w:rsidTr="0046217D">
        <w:tc>
          <w:tcPr>
            <w:tcW w:w="4519" w:type="dxa"/>
            <w:vMerge w:val="restart"/>
            <w:shd w:val="clear" w:color="auto" w:fill="auto"/>
          </w:tcPr>
          <w:p w14:paraId="061AF3DF" w14:textId="7C6679E2" w:rsidR="00D575E7" w:rsidRPr="00CE5D60" w:rsidRDefault="00D575E7" w:rsidP="00CC694C">
            <w:pPr>
              <w:pStyle w:val="Alinea"/>
            </w:pPr>
            <w:r w:rsidRPr="00CE5D60">
              <w:rPr>
                <w:bCs/>
              </w:rPr>
              <w:t>KV/PV praktische harmonie</w:t>
            </w:r>
          </w:p>
        </w:tc>
        <w:tc>
          <w:tcPr>
            <w:tcW w:w="4543" w:type="dxa"/>
            <w:shd w:val="clear" w:color="auto" w:fill="auto"/>
          </w:tcPr>
          <w:p w14:paraId="530A6DBB" w14:textId="6697AC17" w:rsidR="00D575E7" w:rsidRPr="00CE5D60" w:rsidRDefault="00D575E7" w:rsidP="00CC694C">
            <w:pPr>
              <w:pStyle w:val="Alinea"/>
            </w:pPr>
            <w:r w:rsidRPr="00CE5D60">
              <w:rPr>
                <w:bCs/>
              </w:rPr>
              <w:t>KV/PV praktische harmonie: folk-en wereldmuziek (</w:t>
            </w:r>
            <w:proofErr w:type="spellStart"/>
            <w:r w:rsidRPr="00CE5D60">
              <w:rPr>
                <w:bCs/>
                <w:i/>
                <w:iCs/>
              </w:rPr>
              <w:t>folkgitaar</w:t>
            </w:r>
            <w:proofErr w:type="spellEnd"/>
            <w:r w:rsidRPr="00CE5D60">
              <w:rPr>
                <w:bCs/>
                <w:i/>
                <w:iCs/>
              </w:rPr>
              <w:t>, Keltische harp</w:t>
            </w:r>
            <w:r w:rsidRPr="00CE5D60">
              <w:rPr>
                <w:bCs/>
              </w:rPr>
              <w:t>, mandoline, slagwerk)</w:t>
            </w:r>
          </w:p>
        </w:tc>
      </w:tr>
      <w:tr w:rsidR="00D575E7" w:rsidRPr="00CE5D60" w14:paraId="19E2FF57" w14:textId="77777777" w:rsidTr="0046217D">
        <w:tc>
          <w:tcPr>
            <w:tcW w:w="4519" w:type="dxa"/>
            <w:vMerge/>
            <w:shd w:val="clear" w:color="auto" w:fill="auto"/>
          </w:tcPr>
          <w:p w14:paraId="417004FE" w14:textId="77777777" w:rsidR="00D575E7" w:rsidRPr="00CE5D60" w:rsidRDefault="00D575E7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017C555A" w14:textId="63B1D1DC" w:rsidR="00D575E7" w:rsidRPr="00CE5D60" w:rsidRDefault="00D575E7" w:rsidP="00CC694C">
            <w:pPr>
              <w:pStyle w:val="Alinea"/>
            </w:pPr>
            <w:r w:rsidRPr="00CE5D60">
              <w:rPr>
                <w:bCs/>
              </w:rPr>
              <w:t xml:space="preserve">KV/PV praktische harmonie: jazz-pop-rock (accordeon, gitaar, </w:t>
            </w:r>
            <w:proofErr w:type="spellStart"/>
            <w:r w:rsidRPr="00CE5D60">
              <w:rPr>
                <w:bCs/>
                <w:i/>
                <w:iCs/>
              </w:rPr>
              <w:t>keyboard</w:t>
            </w:r>
            <w:r w:rsidRPr="00CE5D60">
              <w:rPr>
                <w:bCs/>
              </w:rPr>
              <w:t>,piano</w:t>
            </w:r>
            <w:proofErr w:type="spellEnd"/>
            <w:r w:rsidRPr="00CE5D60">
              <w:rPr>
                <w:bCs/>
              </w:rPr>
              <w:t>, slagwerk)</w:t>
            </w:r>
          </w:p>
        </w:tc>
      </w:tr>
      <w:tr w:rsidR="00D575E7" w:rsidRPr="00CE5D60" w14:paraId="777ABA39" w14:textId="77777777" w:rsidTr="0046217D">
        <w:tc>
          <w:tcPr>
            <w:tcW w:w="4519" w:type="dxa"/>
            <w:vMerge/>
            <w:shd w:val="clear" w:color="auto" w:fill="auto"/>
          </w:tcPr>
          <w:p w14:paraId="2FB79EBC" w14:textId="77777777" w:rsidR="00D575E7" w:rsidRPr="00CE5D60" w:rsidRDefault="00D575E7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3251641F" w14:textId="3A47090E" w:rsidR="00D575E7" w:rsidRPr="00CE5D60" w:rsidRDefault="00D575E7" w:rsidP="00CC694C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>KV/PV praktische harmonie: klassiek (gitaar, harp, klavecimbel, luit, orgel, piano, slagwerk)</w:t>
            </w:r>
          </w:p>
        </w:tc>
      </w:tr>
      <w:tr w:rsidR="00D575E7" w:rsidRPr="00CE5D60" w14:paraId="7531413D" w14:textId="77777777" w:rsidTr="0046217D">
        <w:tc>
          <w:tcPr>
            <w:tcW w:w="4519" w:type="dxa"/>
            <w:vMerge w:val="restart"/>
            <w:shd w:val="clear" w:color="auto" w:fill="auto"/>
          </w:tcPr>
          <w:p w14:paraId="3ABFA233" w14:textId="41D3C11C" w:rsidR="00D575E7" w:rsidRPr="00CE5D60" w:rsidRDefault="00D575E7" w:rsidP="00CC694C">
            <w:pPr>
              <w:pStyle w:val="Alinea"/>
            </w:pPr>
            <w:r w:rsidRPr="00CE5D60">
              <w:t>KV/PV zang</w:t>
            </w:r>
          </w:p>
        </w:tc>
        <w:tc>
          <w:tcPr>
            <w:tcW w:w="4543" w:type="dxa"/>
            <w:shd w:val="clear" w:color="auto" w:fill="auto"/>
          </w:tcPr>
          <w:p w14:paraId="64BE578A" w14:textId="0B10F7E9" w:rsidR="00D575E7" w:rsidRPr="00CE5D60" w:rsidRDefault="00D575E7" w:rsidP="00CC694C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>KV/PV zang: folk- en wereldmuziek</w:t>
            </w:r>
          </w:p>
        </w:tc>
      </w:tr>
      <w:tr w:rsidR="00D575E7" w:rsidRPr="00CE5D60" w14:paraId="497DE43C" w14:textId="77777777" w:rsidTr="0046217D">
        <w:tc>
          <w:tcPr>
            <w:tcW w:w="4519" w:type="dxa"/>
            <w:vMerge/>
            <w:shd w:val="clear" w:color="auto" w:fill="auto"/>
          </w:tcPr>
          <w:p w14:paraId="49B21A09" w14:textId="6B01669E" w:rsidR="00D575E7" w:rsidRPr="00CE5D60" w:rsidRDefault="00D575E7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509D9C31" w14:textId="7DA9A2DE" w:rsidR="00D575E7" w:rsidRPr="00CE5D60" w:rsidRDefault="00D575E7" w:rsidP="00CC694C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>KV/PV zang: jazz-pop-rock</w:t>
            </w:r>
          </w:p>
        </w:tc>
      </w:tr>
      <w:tr w:rsidR="00D575E7" w:rsidRPr="00CE5D60" w14:paraId="341BB4F3" w14:textId="77777777" w:rsidTr="0046217D">
        <w:tc>
          <w:tcPr>
            <w:tcW w:w="4519" w:type="dxa"/>
            <w:vMerge/>
            <w:shd w:val="clear" w:color="auto" w:fill="auto"/>
          </w:tcPr>
          <w:p w14:paraId="72102601" w14:textId="77777777" w:rsidR="00D575E7" w:rsidRPr="00CE5D60" w:rsidRDefault="00D575E7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708EDF5C" w14:textId="25F990BE" w:rsidR="00D575E7" w:rsidRPr="00CE5D60" w:rsidRDefault="00D575E7" w:rsidP="00CC694C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>KV/PV zang: klassiek</w:t>
            </w:r>
          </w:p>
        </w:tc>
      </w:tr>
      <w:tr w:rsidR="00D575E7" w:rsidRPr="00CE5D60" w14:paraId="70FB7FDB" w14:textId="77777777" w:rsidTr="0046217D">
        <w:tc>
          <w:tcPr>
            <w:tcW w:w="4519" w:type="dxa"/>
            <w:vMerge/>
            <w:shd w:val="clear" w:color="auto" w:fill="auto"/>
          </w:tcPr>
          <w:p w14:paraId="131D3500" w14:textId="77777777" w:rsidR="00D575E7" w:rsidRPr="00CE5D60" w:rsidRDefault="00D575E7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628705EF" w14:textId="7B64F32F" w:rsidR="00D575E7" w:rsidRPr="00CE5D60" w:rsidRDefault="00D575E7" w:rsidP="00CC694C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>KV/PV zang: musical</w:t>
            </w:r>
          </w:p>
        </w:tc>
      </w:tr>
      <w:tr w:rsidR="00D575E7" w:rsidRPr="00CE5D60" w14:paraId="2B8CAD54" w14:textId="77777777" w:rsidTr="0046217D">
        <w:tc>
          <w:tcPr>
            <w:tcW w:w="4519" w:type="dxa"/>
            <w:vMerge/>
            <w:shd w:val="clear" w:color="auto" w:fill="auto"/>
          </w:tcPr>
          <w:p w14:paraId="16647AE1" w14:textId="77777777" w:rsidR="00D575E7" w:rsidRPr="00CE5D60" w:rsidRDefault="00D575E7" w:rsidP="00CC694C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27CAD651" w14:textId="4EE2496E" w:rsidR="00D575E7" w:rsidRPr="00CE5D60" w:rsidRDefault="00D575E7" w:rsidP="00CC694C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>KV/PV zang: opera/muziektheater</w:t>
            </w:r>
          </w:p>
        </w:tc>
      </w:tr>
      <w:tr w:rsidR="00D575E7" w:rsidRPr="00CE5D60" w14:paraId="6448FC6D" w14:textId="77777777" w:rsidTr="0046217D">
        <w:tc>
          <w:tcPr>
            <w:tcW w:w="4519" w:type="dxa"/>
            <w:vMerge w:val="restart"/>
            <w:shd w:val="clear" w:color="auto" w:fill="auto"/>
          </w:tcPr>
          <w:p w14:paraId="3CCBFB14" w14:textId="529C6367" w:rsidR="00D575E7" w:rsidRPr="00CE5D60" w:rsidRDefault="00D575E7" w:rsidP="00D575E7">
            <w:pPr>
              <w:pStyle w:val="Alinea"/>
            </w:pPr>
            <w:r w:rsidRPr="00CE5D60">
              <w:t>KV/PV samenspel</w:t>
            </w:r>
            <w:r w:rsidR="00792034" w:rsidRPr="00CE5D60">
              <w:br/>
              <w:t>KV/PV instrumentale kamermuziek</w:t>
            </w:r>
          </w:p>
        </w:tc>
        <w:tc>
          <w:tcPr>
            <w:tcW w:w="4543" w:type="dxa"/>
            <w:shd w:val="clear" w:color="auto" w:fill="auto"/>
          </w:tcPr>
          <w:p w14:paraId="786C0D59" w14:textId="3FD48AFD" w:rsidR="00D575E7" w:rsidRPr="00CE5D60" w:rsidRDefault="00D575E7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folk- en wereldmuziek</w:t>
            </w:r>
          </w:p>
        </w:tc>
      </w:tr>
      <w:tr w:rsidR="00D575E7" w:rsidRPr="00CE5D60" w14:paraId="17AFE0DE" w14:textId="77777777" w:rsidTr="0046217D">
        <w:tc>
          <w:tcPr>
            <w:tcW w:w="4519" w:type="dxa"/>
            <w:vMerge/>
            <w:shd w:val="clear" w:color="auto" w:fill="auto"/>
          </w:tcPr>
          <w:p w14:paraId="6F668204" w14:textId="77777777" w:rsidR="00D575E7" w:rsidRPr="00CE5D60" w:rsidRDefault="00D575E7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4A96D681" w14:textId="57E4D8DC" w:rsidR="00D575E7" w:rsidRPr="00CE5D60" w:rsidRDefault="00D575E7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instrumentaal: klassiek</w:t>
            </w:r>
          </w:p>
        </w:tc>
      </w:tr>
      <w:tr w:rsidR="00D575E7" w:rsidRPr="00CE5D60" w14:paraId="3036E7D8" w14:textId="77777777" w:rsidTr="0046217D">
        <w:tc>
          <w:tcPr>
            <w:tcW w:w="4519" w:type="dxa"/>
            <w:vMerge/>
            <w:shd w:val="clear" w:color="auto" w:fill="auto"/>
          </w:tcPr>
          <w:p w14:paraId="126DD7C4" w14:textId="77777777" w:rsidR="00D575E7" w:rsidRPr="00CE5D60" w:rsidRDefault="00D575E7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1AFB27E9" w14:textId="01605EAC" w:rsidR="00D575E7" w:rsidRPr="00CE5D60" w:rsidRDefault="00D575E7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jazz-pop-rock</w:t>
            </w:r>
          </w:p>
        </w:tc>
      </w:tr>
      <w:tr w:rsidR="00D575E7" w:rsidRPr="00CE5D60" w14:paraId="41A01258" w14:textId="77777777" w:rsidTr="0046217D">
        <w:tc>
          <w:tcPr>
            <w:tcW w:w="4519" w:type="dxa"/>
            <w:vMerge/>
            <w:shd w:val="clear" w:color="auto" w:fill="auto"/>
          </w:tcPr>
          <w:p w14:paraId="1524D458" w14:textId="77777777" w:rsidR="00D575E7" w:rsidRPr="00CE5D60" w:rsidRDefault="00D575E7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40F2E74B" w14:textId="691C8B6D" w:rsidR="00D575E7" w:rsidRPr="00CE5D60" w:rsidRDefault="00D575E7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musical</w:t>
            </w:r>
          </w:p>
        </w:tc>
      </w:tr>
      <w:tr w:rsidR="00D575E7" w:rsidRPr="00CE5D60" w14:paraId="2BC07208" w14:textId="77777777" w:rsidTr="0046217D">
        <w:tc>
          <w:tcPr>
            <w:tcW w:w="4519" w:type="dxa"/>
            <w:vMerge/>
            <w:shd w:val="clear" w:color="auto" w:fill="auto"/>
          </w:tcPr>
          <w:p w14:paraId="34EC9B9A" w14:textId="77777777" w:rsidR="00D575E7" w:rsidRPr="00CE5D60" w:rsidRDefault="00D575E7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741A306B" w14:textId="071DD57B" w:rsidR="00D575E7" w:rsidRPr="00CE5D60" w:rsidRDefault="00D575E7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opera/muziektheater</w:t>
            </w:r>
          </w:p>
        </w:tc>
      </w:tr>
      <w:tr w:rsidR="00D575E7" w:rsidRPr="00D575E7" w14:paraId="60CAFD7B" w14:textId="77777777" w:rsidTr="0046217D">
        <w:tc>
          <w:tcPr>
            <w:tcW w:w="4519" w:type="dxa"/>
            <w:vMerge/>
            <w:shd w:val="clear" w:color="auto" w:fill="auto"/>
          </w:tcPr>
          <w:p w14:paraId="376368E2" w14:textId="77777777" w:rsidR="00D575E7" w:rsidRPr="00CE5D60" w:rsidRDefault="00D575E7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7BBB702A" w14:textId="2D09D108" w:rsidR="00D575E7" w:rsidRPr="00CE5D60" w:rsidRDefault="00D575E7" w:rsidP="00D575E7">
            <w:pPr>
              <w:pStyle w:val="Alinea"/>
              <w:rPr>
                <w:bCs/>
                <w:strike/>
              </w:rPr>
            </w:pPr>
          </w:p>
        </w:tc>
      </w:tr>
      <w:tr w:rsidR="00792034" w:rsidRPr="00CE5D60" w14:paraId="304734E8" w14:textId="77777777" w:rsidTr="0046217D">
        <w:tc>
          <w:tcPr>
            <w:tcW w:w="4519" w:type="dxa"/>
            <w:vMerge w:val="restart"/>
            <w:shd w:val="clear" w:color="auto" w:fill="auto"/>
          </w:tcPr>
          <w:p w14:paraId="1BF5420F" w14:textId="77777777" w:rsidR="00792034" w:rsidRPr="00CE5D60" w:rsidRDefault="00792034" w:rsidP="00D575E7">
            <w:pPr>
              <w:pStyle w:val="Alinea"/>
            </w:pPr>
            <w:r w:rsidRPr="00CE5D60">
              <w:t>KV/PV koorzang</w:t>
            </w:r>
          </w:p>
          <w:p w14:paraId="55769423" w14:textId="2AF40162" w:rsidR="00792034" w:rsidRPr="00CE5D60" w:rsidRDefault="00792034" w:rsidP="00D575E7">
            <w:pPr>
              <w:pStyle w:val="Alinea"/>
            </w:pPr>
            <w:r w:rsidRPr="00CE5D60">
              <w:t>KV/PV vocale kamermuziek</w:t>
            </w:r>
          </w:p>
        </w:tc>
        <w:tc>
          <w:tcPr>
            <w:tcW w:w="4543" w:type="dxa"/>
            <w:shd w:val="clear" w:color="auto" w:fill="auto"/>
          </w:tcPr>
          <w:p w14:paraId="411DD37D" w14:textId="7166F9C2" w:rsidR="00792034" w:rsidRPr="00CE5D60" w:rsidRDefault="00792034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folk- en wereldmuziek</w:t>
            </w:r>
          </w:p>
        </w:tc>
      </w:tr>
      <w:bookmarkEnd w:id="8"/>
      <w:tr w:rsidR="00792034" w:rsidRPr="00CE5D60" w14:paraId="4529947D" w14:textId="77777777" w:rsidTr="0046217D">
        <w:tc>
          <w:tcPr>
            <w:tcW w:w="4519" w:type="dxa"/>
            <w:vMerge/>
            <w:shd w:val="clear" w:color="auto" w:fill="auto"/>
          </w:tcPr>
          <w:p w14:paraId="73432A59" w14:textId="664FBC3C" w:rsidR="00792034" w:rsidRPr="00CE5D60" w:rsidRDefault="00792034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72BC843A" w14:textId="4B88D28F" w:rsidR="00792034" w:rsidRPr="00CE5D60" w:rsidRDefault="00792034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jazz-pop-rock</w:t>
            </w:r>
          </w:p>
        </w:tc>
      </w:tr>
      <w:tr w:rsidR="00792034" w:rsidRPr="00CE5D60" w14:paraId="0321E7C3" w14:textId="77777777" w:rsidTr="0046217D">
        <w:tc>
          <w:tcPr>
            <w:tcW w:w="4519" w:type="dxa"/>
            <w:vMerge/>
            <w:shd w:val="clear" w:color="auto" w:fill="auto"/>
          </w:tcPr>
          <w:p w14:paraId="1C3E1022" w14:textId="77777777" w:rsidR="00792034" w:rsidRPr="00CE5D60" w:rsidRDefault="00792034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13FD9AA2" w14:textId="5B028B7E" w:rsidR="00792034" w:rsidRPr="00CE5D60" w:rsidRDefault="00792034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musical</w:t>
            </w:r>
          </w:p>
        </w:tc>
      </w:tr>
      <w:tr w:rsidR="00792034" w:rsidRPr="00CE5D60" w14:paraId="625DC146" w14:textId="77777777" w:rsidTr="0046217D">
        <w:tc>
          <w:tcPr>
            <w:tcW w:w="4519" w:type="dxa"/>
            <w:vMerge/>
            <w:shd w:val="clear" w:color="auto" w:fill="auto"/>
          </w:tcPr>
          <w:p w14:paraId="58BB3210" w14:textId="77777777" w:rsidR="00792034" w:rsidRPr="00CE5D60" w:rsidRDefault="00792034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207C79EA" w14:textId="0BAE4EEC" w:rsidR="00792034" w:rsidRPr="00CE5D60" w:rsidRDefault="00792034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opera/muziektheater</w:t>
            </w:r>
          </w:p>
        </w:tc>
      </w:tr>
      <w:tr w:rsidR="00792034" w:rsidRPr="00D575E7" w14:paraId="1B890C6D" w14:textId="77777777" w:rsidTr="0046217D">
        <w:tc>
          <w:tcPr>
            <w:tcW w:w="4519" w:type="dxa"/>
            <w:vMerge/>
            <w:shd w:val="clear" w:color="auto" w:fill="auto"/>
          </w:tcPr>
          <w:p w14:paraId="63511F4E" w14:textId="77777777" w:rsidR="00792034" w:rsidRPr="00CE5D60" w:rsidRDefault="00792034" w:rsidP="00D575E7">
            <w:pPr>
              <w:pStyle w:val="Alinea"/>
            </w:pPr>
          </w:p>
        </w:tc>
        <w:tc>
          <w:tcPr>
            <w:tcW w:w="4543" w:type="dxa"/>
            <w:shd w:val="clear" w:color="auto" w:fill="auto"/>
          </w:tcPr>
          <w:p w14:paraId="3A2AEB13" w14:textId="391667A9" w:rsidR="00792034" w:rsidRDefault="00792034" w:rsidP="00D575E7">
            <w:pPr>
              <w:pStyle w:val="Alinea"/>
              <w:rPr>
                <w:bCs/>
              </w:rPr>
            </w:pPr>
            <w:r w:rsidRPr="00CE5D60">
              <w:rPr>
                <w:bCs/>
              </w:rPr>
              <w:t xml:space="preserve">KV/PV </w:t>
            </w:r>
            <w:proofErr w:type="spellStart"/>
            <w:r w:rsidRPr="00CE5D60">
              <w:rPr>
                <w:bCs/>
              </w:rPr>
              <w:t>groepsmusiceren</w:t>
            </w:r>
            <w:proofErr w:type="spellEnd"/>
            <w:r w:rsidRPr="00CE5D60">
              <w:rPr>
                <w:bCs/>
              </w:rPr>
              <w:t>: vocaal: klassiek</w:t>
            </w:r>
          </w:p>
        </w:tc>
      </w:tr>
    </w:tbl>
    <w:p w14:paraId="6CC88400" w14:textId="77777777" w:rsidR="00CC694C" w:rsidRPr="00D575E7" w:rsidRDefault="00CC694C" w:rsidP="00CC694C">
      <w:pPr>
        <w:pStyle w:val="Alinea"/>
      </w:pPr>
    </w:p>
    <w:p w14:paraId="33C08162" w14:textId="77777777" w:rsidR="00ED5B54" w:rsidRPr="00D575E7" w:rsidRDefault="00ED5B54" w:rsidP="00ED5B54"/>
    <w:tbl>
      <w:tblPr>
        <w:tblW w:w="8755" w:type="dxa"/>
        <w:tblLook w:val="04A0" w:firstRow="1" w:lastRow="0" w:firstColumn="1" w:lastColumn="0" w:noHBand="0" w:noVBand="1"/>
      </w:tblPr>
      <w:tblGrid>
        <w:gridCol w:w="9072"/>
      </w:tblGrid>
      <w:tr w:rsidR="00D575E7" w:rsidRPr="00CE5D60" w14:paraId="395354FC" w14:textId="77777777" w:rsidTr="00A934B5">
        <w:trPr>
          <w:trHeight w:val="288"/>
        </w:trPr>
        <w:tc>
          <w:tcPr>
            <w:tcW w:w="8755" w:type="dxa"/>
            <w:shd w:val="clear" w:color="auto" w:fill="auto"/>
            <w:noWrap/>
          </w:tcPr>
          <w:p w14:paraId="03FE4D3E" w14:textId="1C7C2060" w:rsidR="00D575E7" w:rsidRPr="00CE5D60" w:rsidRDefault="00426FED" w:rsidP="00426FED">
            <w:pPr>
              <w:numPr>
                <w:ilvl w:val="0"/>
                <w:numId w:val="48"/>
              </w:numPr>
              <w:rPr>
                <w:rFonts w:ascii="Verdana" w:hAnsi="Verdana"/>
                <w:bCs/>
                <w:sz w:val="22"/>
                <w:u w:val="single"/>
              </w:rPr>
            </w:pPr>
            <w:r w:rsidRPr="00CE5D60">
              <w:rPr>
                <w:rFonts w:ascii="Verdana" w:hAnsi="Verdana"/>
                <w:bCs/>
                <w:sz w:val="22"/>
                <w:u w:val="single"/>
              </w:rPr>
              <w:t>Overige</w:t>
            </w:r>
            <w:r w:rsidR="00CE5D60">
              <w:rPr>
                <w:rFonts w:ascii="Verdana" w:hAnsi="Verdana"/>
                <w:bCs/>
                <w:sz w:val="22"/>
                <w:u w:val="single"/>
              </w:rPr>
              <w:t xml:space="preserve"> wijzigingen</w:t>
            </w:r>
          </w:p>
          <w:p w14:paraId="3EC5E1AD" w14:textId="77777777" w:rsidR="00426FED" w:rsidRPr="00CE5D60" w:rsidRDefault="00426FED" w:rsidP="001B7382">
            <w:pPr>
              <w:rPr>
                <w:rFonts w:ascii="Verdana" w:hAnsi="Verdana"/>
                <w:bCs/>
                <w:sz w:val="22"/>
                <w:u w:val="single"/>
              </w:rPr>
            </w:pPr>
          </w:p>
          <w:tbl>
            <w:tblPr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5"/>
              <w:gridCol w:w="4536"/>
            </w:tblGrid>
            <w:tr w:rsidR="00426FED" w:rsidRPr="00CE5D60" w14:paraId="3F374FF0" w14:textId="77777777" w:rsidTr="00792034">
              <w:tc>
                <w:tcPr>
                  <w:tcW w:w="4825" w:type="dxa"/>
                  <w:shd w:val="clear" w:color="auto" w:fill="auto"/>
                </w:tcPr>
                <w:p w14:paraId="462F0631" w14:textId="35882D86" w:rsidR="00426FED" w:rsidRPr="00CE5D60" w:rsidRDefault="00426FED" w:rsidP="001B7382">
                  <w:pPr>
                    <w:rPr>
                      <w:rFonts w:ascii="Verdana" w:hAnsi="Verdana"/>
                      <w:bCs/>
                      <w:sz w:val="22"/>
                    </w:rPr>
                  </w:pPr>
                  <w:r w:rsidRPr="00CE5D60">
                    <w:rPr>
                      <w:rFonts w:ascii="Verdana" w:hAnsi="Verdana"/>
                      <w:bCs/>
                      <w:sz w:val="22"/>
                    </w:rPr>
                    <w:t xml:space="preserve">Oude </w:t>
                  </w:r>
                  <w:proofErr w:type="spellStart"/>
                  <w:r w:rsidRPr="00CE5D60">
                    <w:rPr>
                      <w:rFonts w:ascii="Verdana" w:hAnsi="Verdana"/>
                      <w:bCs/>
                      <w:sz w:val="22"/>
                    </w:rPr>
                    <w:t>vakbenaming</w:t>
                  </w:r>
                  <w:proofErr w:type="spellEnd"/>
                  <w:r w:rsidRPr="00CE5D60">
                    <w:rPr>
                      <w:rFonts w:ascii="Verdana" w:hAnsi="Verdana"/>
                      <w:bCs/>
                      <w:sz w:val="22"/>
                    </w:rPr>
                    <w:t>: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150D6DBB" w14:textId="4447316A" w:rsidR="00426FED" w:rsidRPr="00CE5D60" w:rsidRDefault="00426FED" w:rsidP="001B7382">
                  <w:pPr>
                    <w:rPr>
                      <w:rFonts w:ascii="Verdana" w:hAnsi="Verdana"/>
                      <w:bCs/>
                      <w:sz w:val="22"/>
                    </w:rPr>
                  </w:pPr>
                  <w:r w:rsidRPr="00CE5D60">
                    <w:rPr>
                      <w:rFonts w:ascii="Verdana" w:hAnsi="Verdana"/>
                      <w:bCs/>
                      <w:sz w:val="22"/>
                    </w:rPr>
                    <w:t xml:space="preserve">Nieuwe </w:t>
                  </w:r>
                  <w:proofErr w:type="spellStart"/>
                  <w:r w:rsidRPr="00CE5D60">
                    <w:rPr>
                      <w:rFonts w:ascii="Verdana" w:hAnsi="Verdana"/>
                      <w:bCs/>
                      <w:sz w:val="22"/>
                    </w:rPr>
                    <w:t>vakbenaming</w:t>
                  </w:r>
                  <w:proofErr w:type="spellEnd"/>
                  <w:r w:rsidRPr="00CE5D60">
                    <w:rPr>
                      <w:rFonts w:ascii="Verdana" w:hAnsi="Verdana"/>
                      <w:bCs/>
                      <w:sz w:val="22"/>
                    </w:rPr>
                    <w:t>:</w:t>
                  </w:r>
                </w:p>
              </w:tc>
            </w:tr>
            <w:tr w:rsidR="00D575E7" w:rsidRPr="00CE5D60" w14:paraId="4449FC10" w14:textId="77777777" w:rsidTr="00792034">
              <w:tc>
                <w:tcPr>
                  <w:tcW w:w="4825" w:type="dxa"/>
                  <w:shd w:val="clear" w:color="auto" w:fill="auto"/>
                </w:tcPr>
                <w:p w14:paraId="69288FA5" w14:textId="4A118645" w:rsidR="00D575E7" w:rsidRPr="00CE5D60" w:rsidRDefault="00D575E7" w:rsidP="001B7382">
                  <w:pPr>
                    <w:rPr>
                      <w:rFonts w:ascii="Verdana" w:hAnsi="Verdana"/>
                      <w:bCs/>
                      <w:sz w:val="22"/>
                      <w:u w:val="single"/>
                    </w:rPr>
                  </w:pPr>
                  <w:bookmarkStart w:id="9" w:name="_Hlk129781772"/>
                  <w:r w:rsidRPr="00CE5D60">
                    <w:rPr>
                      <w:rFonts w:ascii="Verdana" w:hAnsi="Verdana"/>
                      <w:bCs/>
                      <w:sz w:val="22"/>
                    </w:rPr>
                    <w:t>KV/PV lyrische kunst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541BA9B2" w14:textId="01D60B1B" w:rsidR="00D575E7" w:rsidRPr="00CE5D60" w:rsidRDefault="00D575E7" w:rsidP="001B7382">
                  <w:pPr>
                    <w:rPr>
                      <w:rFonts w:ascii="Verdana" w:hAnsi="Verdana"/>
                      <w:bCs/>
                      <w:sz w:val="22"/>
                      <w:u w:val="single"/>
                    </w:rPr>
                  </w:pPr>
                  <w:r w:rsidRPr="00CE5D60">
                    <w:rPr>
                      <w:rFonts w:ascii="Verdana" w:hAnsi="Verdana"/>
                      <w:bCs/>
                      <w:sz w:val="22"/>
                    </w:rPr>
                    <w:t xml:space="preserve">KV/PV </w:t>
                  </w:r>
                  <w:proofErr w:type="spellStart"/>
                  <w:r w:rsidRPr="00CE5D60">
                    <w:rPr>
                      <w:rFonts w:ascii="Verdana" w:hAnsi="Verdana"/>
                      <w:bCs/>
                      <w:sz w:val="22"/>
                    </w:rPr>
                    <w:t>groepsmusiceren</w:t>
                  </w:r>
                  <w:proofErr w:type="spellEnd"/>
                  <w:r w:rsidRPr="00CE5D60">
                    <w:rPr>
                      <w:rFonts w:ascii="Verdana" w:hAnsi="Verdana"/>
                      <w:bCs/>
                      <w:sz w:val="22"/>
                    </w:rPr>
                    <w:t>: opera/muziektheater</w:t>
                  </w:r>
                </w:p>
              </w:tc>
            </w:tr>
            <w:tr w:rsidR="00D575E7" w:rsidRPr="00CE5D60" w14:paraId="6BCFD9EE" w14:textId="77777777" w:rsidTr="00792034">
              <w:tc>
                <w:tcPr>
                  <w:tcW w:w="4825" w:type="dxa"/>
                  <w:shd w:val="clear" w:color="auto" w:fill="auto"/>
                </w:tcPr>
                <w:p w14:paraId="6557C8F4" w14:textId="4A45B2ED" w:rsidR="00D575E7" w:rsidRPr="00CE5D60" w:rsidRDefault="00D575E7" w:rsidP="00D575E7">
                  <w:pPr>
                    <w:rPr>
                      <w:rFonts w:ascii="Verdana" w:hAnsi="Verdana"/>
                      <w:bCs/>
                      <w:sz w:val="22"/>
                      <w:u w:val="single"/>
                    </w:rPr>
                  </w:pPr>
                  <w:r w:rsidRPr="00CE5D60">
                    <w:rPr>
                      <w:rFonts w:ascii="Verdana" w:hAnsi="Verdana"/>
                      <w:bCs/>
                      <w:sz w:val="22"/>
                    </w:rPr>
                    <w:t>KV/PV plastische kunsten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73C51BFE" w14:textId="54BA91A0" w:rsidR="00D575E7" w:rsidRPr="00CE5D60" w:rsidRDefault="00D575E7" w:rsidP="00D575E7">
                  <w:pPr>
                    <w:rPr>
                      <w:rFonts w:ascii="Verdana" w:hAnsi="Verdana"/>
                      <w:bCs/>
                      <w:sz w:val="22"/>
                      <w:u w:val="single"/>
                    </w:rPr>
                  </w:pPr>
                  <w:r w:rsidRPr="00CE5D60">
                    <w:rPr>
                      <w:rFonts w:ascii="Verdana" w:hAnsi="Verdana"/>
                      <w:bCs/>
                      <w:sz w:val="22"/>
                    </w:rPr>
                    <w:t>KV/PV artistieke creatie</w:t>
                  </w:r>
                </w:p>
              </w:tc>
            </w:tr>
            <w:tr w:rsidR="00426FED" w:rsidRPr="00CE5D60" w14:paraId="3B9C03BD" w14:textId="77777777" w:rsidTr="00792034">
              <w:tc>
                <w:tcPr>
                  <w:tcW w:w="4825" w:type="dxa"/>
                  <w:shd w:val="clear" w:color="auto" w:fill="auto"/>
                </w:tcPr>
                <w:p w14:paraId="1FE866A4" w14:textId="1C37355B" w:rsidR="00426FED" w:rsidRPr="00CE5D60" w:rsidRDefault="00426FED" w:rsidP="00D575E7">
                  <w:pPr>
                    <w:rPr>
                      <w:rFonts w:ascii="Verdana" w:hAnsi="Verdana"/>
                      <w:bCs/>
                      <w:sz w:val="22"/>
                      <w:u w:val="single"/>
                    </w:rPr>
                  </w:pPr>
                  <w:r w:rsidRPr="00CE5D60">
                    <w:rPr>
                      <w:rFonts w:ascii="Verdana" w:hAnsi="Verdana"/>
                      <w:bCs/>
                      <w:sz w:val="22"/>
                    </w:rPr>
                    <w:t>KV/PV muziekesthetica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1B659B3" w14:textId="38C7BAD5" w:rsidR="00426FED" w:rsidRPr="00CE5D60" w:rsidRDefault="00426FED" w:rsidP="00D575E7">
                  <w:pPr>
                    <w:rPr>
                      <w:rFonts w:ascii="Verdana" w:hAnsi="Verdana"/>
                      <w:bCs/>
                      <w:sz w:val="22"/>
                      <w:u w:val="single"/>
                    </w:rPr>
                  </w:pPr>
                  <w:r w:rsidRPr="00CE5D60">
                    <w:rPr>
                      <w:rFonts w:ascii="Verdana" w:hAnsi="Verdana"/>
                      <w:bCs/>
                      <w:sz w:val="22"/>
                    </w:rPr>
                    <w:t>KV/PV kunstbeschouwing</w:t>
                  </w:r>
                </w:p>
              </w:tc>
            </w:tr>
            <w:tr w:rsidR="00426FED" w:rsidRPr="00CE5D60" w14:paraId="261C8A28" w14:textId="77777777" w:rsidTr="00792034">
              <w:tc>
                <w:tcPr>
                  <w:tcW w:w="4825" w:type="dxa"/>
                  <w:shd w:val="clear" w:color="auto" w:fill="auto"/>
                </w:tcPr>
                <w:p w14:paraId="6B485016" w14:textId="1C020985" w:rsidR="00426FED" w:rsidRPr="00CE5D60" w:rsidRDefault="00426FED" w:rsidP="00D575E7">
                  <w:pPr>
                    <w:rPr>
                      <w:rFonts w:ascii="Verdana" w:hAnsi="Verdana"/>
                      <w:bCs/>
                      <w:sz w:val="22"/>
                      <w:u w:val="single"/>
                    </w:rPr>
                  </w:pPr>
                  <w:r w:rsidRPr="00CE5D60">
                    <w:rPr>
                      <w:rFonts w:ascii="Verdana" w:hAnsi="Verdana"/>
                      <w:bCs/>
                      <w:sz w:val="22"/>
                    </w:rPr>
                    <w:t>KV/PV kunstinitiatie</w:t>
                  </w: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0354172" w14:textId="77777777" w:rsidR="00426FED" w:rsidRPr="00CE5D60" w:rsidRDefault="00426FED" w:rsidP="00D575E7">
                  <w:pPr>
                    <w:rPr>
                      <w:rFonts w:ascii="Verdana" w:hAnsi="Verdana"/>
                      <w:bCs/>
                      <w:sz w:val="22"/>
                      <w:u w:val="single"/>
                    </w:rPr>
                  </w:pPr>
                </w:p>
              </w:tc>
            </w:tr>
            <w:bookmarkEnd w:id="9"/>
          </w:tbl>
          <w:p w14:paraId="0CFC0D40" w14:textId="77777777" w:rsidR="00D575E7" w:rsidRPr="00CE5D60" w:rsidRDefault="00D575E7" w:rsidP="001B7382">
            <w:pPr>
              <w:rPr>
                <w:rFonts w:ascii="Verdana" w:hAnsi="Verdana"/>
                <w:bCs/>
                <w:sz w:val="22"/>
                <w:u w:val="single"/>
              </w:rPr>
            </w:pPr>
          </w:p>
          <w:p w14:paraId="2993926C" w14:textId="5C35C862" w:rsidR="00A934B5" w:rsidRPr="00CE5D60" w:rsidRDefault="00CE5D60" w:rsidP="00426FED">
            <w:pPr>
              <w:numPr>
                <w:ilvl w:val="0"/>
                <w:numId w:val="48"/>
              </w:numPr>
              <w:rPr>
                <w:rFonts w:ascii="Verdana" w:hAnsi="Verdana"/>
                <w:bCs/>
                <w:sz w:val="22"/>
                <w:u w:val="single"/>
              </w:rPr>
            </w:pPr>
            <w:r>
              <w:rPr>
                <w:rFonts w:ascii="Verdana" w:hAnsi="Verdana"/>
                <w:bCs/>
                <w:sz w:val="22"/>
                <w:u w:val="single"/>
              </w:rPr>
              <w:t>Overige o</w:t>
            </w:r>
            <w:r w:rsidR="00426FED" w:rsidRPr="00CE5D60">
              <w:rPr>
                <w:rFonts w:ascii="Verdana" w:hAnsi="Verdana"/>
                <w:bCs/>
                <w:sz w:val="22"/>
                <w:u w:val="single"/>
              </w:rPr>
              <w:t xml:space="preserve">ude </w:t>
            </w:r>
            <w:proofErr w:type="spellStart"/>
            <w:r w:rsidR="00426FED" w:rsidRPr="00CE5D60">
              <w:rPr>
                <w:rFonts w:ascii="Verdana" w:hAnsi="Verdana"/>
                <w:bCs/>
                <w:sz w:val="22"/>
                <w:u w:val="single"/>
              </w:rPr>
              <w:t>vakbenamingen</w:t>
            </w:r>
            <w:proofErr w:type="spellEnd"/>
            <w:r w:rsidR="00426FED" w:rsidRPr="00CE5D60">
              <w:rPr>
                <w:rFonts w:ascii="Verdana" w:hAnsi="Verdana"/>
                <w:bCs/>
                <w:sz w:val="22"/>
                <w:u w:val="single"/>
              </w:rPr>
              <w:t xml:space="preserve"> die niet meer voorkomen vanaf 1 september </w:t>
            </w:r>
            <w:r w:rsidR="002A4ABB" w:rsidRPr="00CE5D60">
              <w:rPr>
                <w:rFonts w:ascii="Verdana" w:hAnsi="Verdana"/>
                <w:bCs/>
                <w:sz w:val="22"/>
                <w:u w:val="single"/>
              </w:rPr>
              <w:t>2025</w:t>
            </w:r>
            <w:r w:rsidR="00426FED" w:rsidRPr="00CE5D60">
              <w:rPr>
                <w:rFonts w:ascii="Verdana" w:hAnsi="Verdana"/>
                <w:bCs/>
                <w:sz w:val="22"/>
                <w:u w:val="single"/>
              </w:rPr>
              <w:t>:</w:t>
            </w:r>
          </w:p>
          <w:p w14:paraId="7B304971" w14:textId="6FAF0D06" w:rsidR="00426FED" w:rsidRPr="00CE5D60" w:rsidRDefault="00426FED" w:rsidP="00426FED">
            <w:pPr>
              <w:ind w:left="360"/>
              <w:rPr>
                <w:rFonts w:ascii="Verdana" w:hAnsi="Verdana"/>
                <w:bCs/>
                <w:sz w:val="22"/>
                <w:u w:val="single"/>
              </w:rPr>
            </w:pPr>
          </w:p>
        </w:tc>
      </w:tr>
      <w:tr w:rsidR="00D575E7" w:rsidRPr="00CE5D60" w14:paraId="60D9B666" w14:textId="77777777" w:rsidTr="00A934B5">
        <w:trPr>
          <w:trHeight w:val="288"/>
        </w:trPr>
        <w:tc>
          <w:tcPr>
            <w:tcW w:w="8755" w:type="dxa"/>
            <w:shd w:val="clear" w:color="auto" w:fill="auto"/>
            <w:noWrap/>
            <w:hideMark/>
          </w:tcPr>
          <w:p w14:paraId="2F9777BF" w14:textId="3981B7A7" w:rsidR="00A934B5" w:rsidRPr="00CE5D60" w:rsidRDefault="00A934B5" w:rsidP="00922533">
            <w:pPr>
              <w:numPr>
                <w:ilvl w:val="0"/>
                <w:numId w:val="45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bookmarkStart w:id="10" w:name="_Hlk129781781"/>
            <w:r w:rsidRPr="00CE5D60">
              <w:rPr>
                <w:rFonts w:ascii="Verdana" w:hAnsi="Verdana"/>
                <w:bCs/>
                <w:sz w:val="22"/>
              </w:rPr>
              <w:t>KV/PV industriële kunst</w:t>
            </w:r>
          </w:p>
        </w:tc>
      </w:tr>
      <w:tr w:rsidR="00D575E7" w:rsidRPr="00CE5D60" w14:paraId="4F008663" w14:textId="77777777" w:rsidTr="00A934B5">
        <w:trPr>
          <w:trHeight w:val="288"/>
        </w:trPr>
        <w:tc>
          <w:tcPr>
            <w:tcW w:w="8755" w:type="dxa"/>
            <w:shd w:val="clear" w:color="auto" w:fill="auto"/>
            <w:noWrap/>
          </w:tcPr>
          <w:p w14:paraId="5443FAFC" w14:textId="5C23E36E" w:rsidR="00A934B5" w:rsidRPr="00CE5D60" w:rsidRDefault="00A934B5" w:rsidP="00922533">
            <w:pPr>
              <w:numPr>
                <w:ilvl w:val="0"/>
                <w:numId w:val="45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KV/PV klank en beeld</w:t>
            </w:r>
          </w:p>
        </w:tc>
      </w:tr>
      <w:tr w:rsidR="00D575E7" w:rsidRPr="00D575E7" w14:paraId="254259E1" w14:textId="77777777" w:rsidTr="00A934B5">
        <w:trPr>
          <w:trHeight w:val="288"/>
        </w:trPr>
        <w:tc>
          <w:tcPr>
            <w:tcW w:w="8755" w:type="dxa"/>
            <w:shd w:val="clear" w:color="auto" w:fill="auto"/>
            <w:noWrap/>
          </w:tcPr>
          <w:p w14:paraId="1F51EEC9" w14:textId="02C2AB52" w:rsidR="00A934B5" w:rsidRPr="00CE5D60" w:rsidRDefault="00A934B5" w:rsidP="00922533">
            <w:pPr>
              <w:numPr>
                <w:ilvl w:val="0"/>
                <w:numId w:val="45"/>
              </w:numPr>
              <w:ind w:left="284" w:hanging="284"/>
              <w:rPr>
                <w:rFonts w:ascii="Verdana" w:hAnsi="Verdana"/>
                <w:bCs/>
                <w:sz w:val="22"/>
              </w:rPr>
            </w:pPr>
            <w:r w:rsidRPr="00CE5D60">
              <w:rPr>
                <w:rFonts w:ascii="Verdana" w:hAnsi="Verdana"/>
                <w:bCs/>
                <w:sz w:val="22"/>
              </w:rPr>
              <w:t>KV/PV kunstambachten</w:t>
            </w:r>
          </w:p>
        </w:tc>
      </w:tr>
      <w:bookmarkEnd w:id="10"/>
    </w:tbl>
    <w:p w14:paraId="62BFDD70" w14:textId="2E1DCE44" w:rsidR="002C3F96" w:rsidRPr="00D575E7" w:rsidRDefault="002C3F96" w:rsidP="006F06D8"/>
    <w:tbl>
      <w:tblPr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575E7" w:rsidRPr="00D575E7" w14:paraId="24CF5D2F" w14:textId="77777777" w:rsidTr="00A934B5">
        <w:trPr>
          <w:trHeight w:val="288"/>
        </w:trPr>
        <w:tc>
          <w:tcPr>
            <w:tcW w:w="8755" w:type="dxa"/>
            <w:shd w:val="clear" w:color="auto" w:fill="auto"/>
          </w:tcPr>
          <w:p w14:paraId="41EFBA6A" w14:textId="49FC8001" w:rsidR="00A934B5" w:rsidRPr="00D575E7" w:rsidRDefault="00A934B5" w:rsidP="00A92583">
            <w:pPr>
              <w:rPr>
                <w:rFonts w:ascii="Verdana" w:hAnsi="Verdana"/>
                <w:bCs/>
                <w:sz w:val="22"/>
                <w:u w:val="single"/>
              </w:rPr>
            </w:pPr>
          </w:p>
        </w:tc>
      </w:tr>
    </w:tbl>
    <w:p w14:paraId="487EC245" w14:textId="77777777" w:rsidR="000505F6" w:rsidRPr="00D575E7" w:rsidRDefault="000505F6" w:rsidP="00922533">
      <w:pPr>
        <w:ind w:left="284" w:hanging="295"/>
      </w:pPr>
    </w:p>
    <w:sectPr w:rsidR="000505F6" w:rsidRPr="00D575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1DD9" w14:textId="77777777" w:rsidR="004E30A6" w:rsidRDefault="004E30A6">
      <w:r>
        <w:separator/>
      </w:r>
    </w:p>
  </w:endnote>
  <w:endnote w:type="continuationSeparator" w:id="0">
    <w:p w14:paraId="38AA9F17" w14:textId="77777777" w:rsidR="004E30A6" w:rsidRDefault="004E30A6">
      <w:r>
        <w:continuationSeparator/>
      </w:r>
    </w:p>
  </w:endnote>
  <w:endnote w:type="continuationNotice" w:id="1">
    <w:p w14:paraId="72BB7629" w14:textId="77777777" w:rsidR="004E30A6" w:rsidRDefault="004E3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6247" w14:textId="77777777" w:rsidR="00A934B5" w:rsidRDefault="00A934B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28C1" w14:textId="77777777" w:rsidR="00A934B5" w:rsidRDefault="00A934B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92A3" w14:textId="77777777" w:rsidR="00A934B5" w:rsidRDefault="00A934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F58B" w14:textId="77777777" w:rsidR="004E30A6" w:rsidRDefault="004E30A6" w:rsidP="00923CBF">
      <w:r>
        <w:separator/>
      </w:r>
    </w:p>
  </w:footnote>
  <w:footnote w:type="continuationSeparator" w:id="0">
    <w:p w14:paraId="0E694199" w14:textId="77777777" w:rsidR="004E30A6" w:rsidRDefault="004E30A6" w:rsidP="0092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6047" w14:textId="77777777" w:rsidR="00A934B5" w:rsidRDefault="00A934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5147" w14:textId="77777777" w:rsidR="00A934B5" w:rsidRDefault="00A934B5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D7E5FF8" w14:textId="77777777" w:rsidR="00A934B5" w:rsidRDefault="00A934B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C25" w14:textId="77777777" w:rsidR="00A934B5" w:rsidRDefault="00A934B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CE94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583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E2E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FCF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0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6A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46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04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542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41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D4C"/>
    <w:multiLevelType w:val="multilevel"/>
    <w:tmpl w:val="32181650"/>
    <w:lvl w:ilvl="0">
      <w:start w:val="5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01F418EC"/>
    <w:multiLevelType w:val="hybridMultilevel"/>
    <w:tmpl w:val="958EEFD6"/>
    <w:lvl w:ilvl="0" w:tplc="A188913C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19739A"/>
    <w:multiLevelType w:val="multilevel"/>
    <w:tmpl w:val="74B6030E"/>
    <w:lvl w:ilvl="0">
      <w:start w:val="1"/>
      <w:numFmt w:val="bullet"/>
      <w:lvlText w:val=""/>
      <w:lvlJc w:val="left"/>
      <w:pPr>
        <w:tabs>
          <w:tab w:val="num" w:pos="794"/>
        </w:tabs>
        <w:ind w:left="73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D3CCE"/>
    <w:multiLevelType w:val="hybridMultilevel"/>
    <w:tmpl w:val="D5A821E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9717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9CF012A"/>
    <w:multiLevelType w:val="multilevel"/>
    <w:tmpl w:val="89A050D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cs="Times New Roman" w:hint="default"/>
      </w:rPr>
    </w:lvl>
  </w:abstractNum>
  <w:abstractNum w:abstractNumId="16" w15:restartNumberingAfterBreak="0">
    <w:nsid w:val="0F2942D1"/>
    <w:multiLevelType w:val="hybridMultilevel"/>
    <w:tmpl w:val="9AC04A34"/>
    <w:lvl w:ilvl="0" w:tplc="0E54144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26727F"/>
    <w:multiLevelType w:val="multilevel"/>
    <w:tmpl w:val="A22CF87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cs="Times New Roman"/>
      </w:rPr>
    </w:lvl>
  </w:abstractNum>
  <w:abstractNum w:abstractNumId="18" w15:restartNumberingAfterBreak="0">
    <w:nsid w:val="162717E3"/>
    <w:multiLevelType w:val="multilevel"/>
    <w:tmpl w:val="BC6AB6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16CF304E"/>
    <w:multiLevelType w:val="hybridMultilevel"/>
    <w:tmpl w:val="AE4071C8"/>
    <w:lvl w:ilvl="0" w:tplc="0813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556D89"/>
    <w:multiLevelType w:val="multilevel"/>
    <w:tmpl w:val="723CD6E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cs="Times New Roman" w:hint="default"/>
      </w:rPr>
    </w:lvl>
  </w:abstractNum>
  <w:abstractNum w:abstractNumId="21" w15:restartNumberingAfterBreak="0">
    <w:nsid w:val="225F60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3BA46E9"/>
    <w:multiLevelType w:val="hybridMultilevel"/>
    <w:tmpl w:val="084A3786"/>
    <w:lvl w:ilvl="0" w:tplc="AD46F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0327D"/>
    <w:multiLevelType w:val="hybridMultilevel"/>
    <w:tmpl w:val="44747D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2E6D2D"/>
    <w:multiLevelType w:val="hybridMultilevel"/>
    <w:tmpl w:val="2C064FBC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D3C0C1A"/>
    <w:multiLevelType w:val="hybridMultilevel"/>
    <w:tmpl w:val="C5980E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369CE"/>
    <w:multiLevelType w:val="hybridMultilevel"/>
    <w:tmpl w:val="127C96C4"/>
    <w:lvl w:ilvl="0" w:tplc="3DF65152">
      <w:start w:val="1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Verdana" w:hAnsi="Verdan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F12A6"/>
    <w:multiLevelType w:val="hybridMultilevel"/>
    <w:tmpl w:val="85E2D306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336D5C"/>
    <w:multiLevelType w:val="hybridMultilevel"/>
    <w:tmpl w:val="42763CF8"/>
    <w:lvl w:ilvl="0" w:tplc="333E2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836BE"/>
    <w:multiLevelType w:val="hybridMultilevel"/>
    <w:tmpl w:val="41D865F4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3C041C"/>
    <w:multiLevelType w:val="hybridMultilevel"/>
    <w:tmpl w:val="F0B0109A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552B2B"/>
    <w:multiLevelType w:val="hybridMultilevel"/>
    <w:tmpl w:val="A3A0B0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51D31"/>
    <w:multiLevelType w:val="hybridMultilevel"/>
    <w:tmpl w:val="3BD846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B12909"/>
    <w:multiLevelType w:val="multilevel"/>
    <w:tmpl w:val="0CCC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48EB34E7"/>
    <w:multiLevelType w:val="multilevel"/>
    <w:tmpl w:val="E59AF9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cs="Times New Roman" w:hint="default"/>
      </w:rPr>
    </w:lvl>
  </w:abstractNum>
  <w:abstractNum w:abstractNumId="35" w15:restartNumberingAfterBreak="0">
    <w:nsid w:val="49A46A21"/>
    <w:multiLevelType w:val="hybridMultilevel"/>
    <w:tmpl w:val="8A6AA156"/>
    <w:lvl w:ilvl="0" w:tplc="AD46F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694DC1"/>
    <w:multiLevelType w:val="hybridMultilevel"/>
    <w:tmpl w:val="2B803910"/>
    <w:lvl w:ilvl="0" w:tplc="8E6E777A">
      <w:start w:val="1"/>
      <w:numFmt w:val="bullet"/>
      <w:pStyle w:val="Lijst"/>
      <w:lvlText w:val="-"/>
      <w:lvlJc w:val="left"/>
      <w:pPr>
        <w:tabs>
          <w:tab w:val="num" w:pos="397"/>
        </w:tabs>
        <w:ind w:left="397" w:hanging="284"/>
      </w:pPr>
      <w:rPr>
        <w:rFonts w:ascii="Verdana" w:hAnsi="Verdan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5308E"/>
    <w:multiLevelType w:val="hybridMultilevel"/>
    <w:tmpl w:val="CE74AC8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CD55346"/>
    <w:multiLevelType w:val="hybridMultilevel"/>
    <w:tmpl w:val="F7007C7E"/>
    <w:lvl w:ilvl="0" w:tplc="63D0B028">
      <w:start w:val="4"/>
      <w:numFmt w:val="bullet"/>
      <w:lvlText w:val="-"/>
      <w:lvlJc w:val="left"/>
      <w:rPr>
        <w:rFonts w:ascii="Calibri" w:eastAsia="Calibri" w:hAnsi="Calibri" w:cs="Calibri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3D0B028">
      <w:start w:val="4"/>
      <w:numFmt w:val="bullet"/>
      <w:lvlText w:val="-"/>
      <w:lvlJc w:val="left"/>
      <w:rPr>
        <w:rFonts w:ascii="Calibri" w:eastAsia="Calibri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8D0C32"/>
    <w:multiLevelType w:val="hybridMultilevel"/>
    <w:tmpl w:val="03869D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88913C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63D0B028">
      <w:start w:val="4"/>
      <w:numFmt w:val="bullet"/>
      <w:lvlText w:val="-"/>
      <w:lvlJc w:val="left"/>
      <w:rPr>
        <w:rFonts w:ascii="Calibri" w:eastAsia="Calibri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8F2E82"/>
    <w:multiLevelType w:val="hybridMultilevel"/>
    <w:tmpl w:val="F62C9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269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24C4726"/>
    <w:multiLevelType w:val="singleLevel"/>
    <w:tmpl w:val="44D4D2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3" w15:restartNumberingAfterBreak="0">
    <w:nsid w:val="639357B9"/>
    <w:multiLevelType w:val="singleLevel"/>
    <w:tmpl w:val="249CBCF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4" w15:restartNumberingAfterBreak="0">
    <w:nsid w:val="6C70589A"/>
    <w:multiLevelType w:val="multilevel"/>
    <w:tmpl w:val="8D4E92B6"/>
    <w:lvl w:ilvl="0">
      <w:start w:val="1"/>
      <w:numFmt w:val="decimal"/>
      <w:pStyle w:val="Kop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624"/>
        </w:tabs>
      </w:pPr>
      <w:rPr>
        <w:rFonts w:cs="Times New Roman" w:hint="default"/>
      </w:rPr>
    </w:lvl>
    <w:lvl w:ilvl="2">
      <w:start w:val="1"/>
      <w:numFmt w:val="decimal"/>
      <w:pStyle w:val="Kop3"/>
      <w:lvlText w:val="%1.%2.%3."/>
      <w:lvlJc w:val="left"/>
      <w:rPr>
        <w:rFonts w:cs="Times New Roman" w:hint="default"/>
        <w:color w:val="auto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4766"/>
        </w:tabs>
      </w:pPr>
      <w:rPr>
        <w:rFonts w:cs="Times New Roman"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1304"/>
        </w:tabs>
      </w:pPr>
      <w:rPr>
        <w:rFonts w:cs="Times New Roman" w:hint="default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1531"/>
        </w:tabs>
      </w:pPr>
      <w:rPr>
        <w:rFonts w:cs="Times New Roman" w:hint="default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1758"/>
        </w:tabs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211"/>
        </w:tabs>
      </w:pPr>
      <w:rPr>
        <w:rFonts w:cs="Times New Roman" w:hint="default"/>
      </w:rPr>
    </w:lvl>
  </w:abstractNum>
  <w:abstractNum w:abstractNumId="45" w15:restartNumberingAfterBreak="0">
    <w:nsid w:val="73D03CF4"/>
    <w:multiLevelType w:val="hybridMultilevel"/>
    <w:tmpl w:val="45A8BDCE"/>
    <w:lvl w:ilvl="0" w:tplc="63D0B028">
      <w:start w:val="4"/>
      <w:numFmt w:val="bullet"/>
      <w:lvlText w:val="-"/>
      <w:lvlJc w:val="left"/>
      <w:rPr>
        <w:rFonts w:ascii="Calibri" w:eastAsia="Calibri" w:hAnsi="Calibri" w:cs="Calibri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63D0B028">
      <w:start w:val="4"/>
      <w:numFmt w:val="bullet"/>
      <w:lvlText w:val="-"/>
      <w:lvlJc w:val="left"/>
      <w:rPr>
        <w:rFonts w:ascii="Calibri" w:eastAsia="Calibri" w:hAnsi="Calibri" w:cs="Calibr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87B2F"/>
    <w:multiLevelType w:val="hybridMultilevel"/>
    <w:tmpl w:val="A0F2D85E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5603994">
    <w:abstractNumId w:val="33"/>
  </w:num>
  <w:num w:numId="2" w16cid:durableId="2123912250">
    <w:abstractNumId w:val="33"/>
  </w:num>
  <w:num w:numId="3" w16cid:durableId="147553946">
    <w:abstractNumId w:val="33"/>
  </w:num>
  <w:num w:numId="4" w16cid:durableId="765617547">
    <w:abstractNumId w:val="18"/>
  </w:num>
  <w:num w:numId="5" w16cid:durableId="362900851">
    <w:abstractNumId w:val="44"/>
  </w:num>
  <w:num w:numId="6" w16cid:durableId="35547641">
    <w:abstractNumId w:val="42"/>
  </w:num>
  <w:num w:numId="7" w16cid:durableId="2005431296">
    <w:abstractNumId w:val="43"/>
  </w:num>
  <w:num w:numId="8" w16cid:durableId="1461606467">
    <w:abstractNumId w:val="21"/>
  </w:num>
  <w:num w:numId="9" w16cid:durableId="1544898945">
    <w:abstractNumId w:val="14"/>
  </w:num>
  <w:num w:numId="10" w16cid:durableId="25060883">
    <w:abstractNumId w:val="41"/>
  </w:num>
  <w:num w:numId="11" w16cid:durableId="1990549019">
    <w:abstractNumId w:val="9"/>
  </w:num>
  <w:num w:numId="12" w16cid:durableId="1540822078">
    <w:abstractNumId w:val="7"/>
  </w:num>
  <w:num w:numId="13" w16cid:durableId="1375085496">
    <w:abstractNumId w:val="6"/>
  </w:num>
  <w:num w:numId="14" w16cid:durableId="931208735">
    <w:abstractNumId w:val="5"/>
  </w:num>
  <w:num w:numId="15" w16cid:durableId="2060860088">
    <w:abstractNumId w:val="4"/>
  </w:num>
  <w:num w:numId="16" w16cid:durableId="674721496">
    <w:abstractNumId w:val="8"/>
  </w:num>
  <w:num w:numId="17" w16cid:durableId="1565018709">
    <w:abstractNumId w:val="3"/>
  </w:num>
  <w:num w:numId="18" w16cid:durableId="501045616">
    <w:abstractNumId w:val="2"/>
  </w:num>
  <w:num w:numId="19" w16cid:durableId="240531287">
    <w:abstractNumId w:val="1"/>
  </w:num>
  <w:num w:numId="20" w16cid:durableId="526675046">
    <w:abstractNumId w:val="0"/>
  </w:num>
  <w:num w:numId="21" w16cid:durableId="595286089">
    <w:abstractNumId w:val="36"/>
  </w:num>
  <w:num w:numId="22" w16cid:durableId="434179770">
    <w:abstractNumId w:val="12"/>
  </w:num>
  <w:num w:numId="23" w16cid:durableId="1139959451">
    <w:abstractNumId w:val="26"/>
  </w:num>
  <w:num w:numId="24" w16cid:durableId="1229464545">
    <w:abstractNumId w:val="17"/>
  </w:num>
  <w:num w:numId="25" w16cid:durableId="1597202223">
    <w:abstractNumId w:val="20"/>
  </w:num>
  <w:num w:numId="26" w16cid:durableId="531574142">
    <w:abstractNumId w:val="34"/>
  </w:num>
  <w:num w:numId="27" w16cid:durableId="2017072294">
    <w:abstractNumId w:val="15"/>
  </w:num>
  <w:num w:numId="28" w16cid:durableId="1988392928">
    <w:abstractNumId w:val="22"/>
  </w:num>
  <w:num w:numId="29" w16cid:durableId="324360217">
    <w:abstractNumId w:val="35"/>
  </w:num>
  <w:num w:numId="30" w16cid:durableId="1722435672">
    <w:abstractNumId w:val="10"/>
  </w:num>
  <w:num w:numId="31" w16cid:durableId="33578308">
    <w:abstractNumId w:val="27"/>
  </w:num>
  <w:num w:numId="32" w16cid:durableId="1796018620">
    <w:abstractNumId w:val="28"/>
  </w:num>
  <w:num w:numId="33" w16cid:durableId="1553227275">
    <w:abstractNumId w:val="29"/>
  </w:num>
  <w:num w:numId="34" w16cid:durableId="2019965491">
    <w:abstractNumId w:val="39"/>
  </w:num>
  <w:num w:numId="35" w16cid:durableId="291523053">
    <w:abstractNumId w:val="16"/>
  </w:num>
  <w:num w:numId="36" w16cid:durableId="1598826013">
    <w:abstractNumId w:val="38"/>
  </w:num>
  <w:num w:numId="37" w16cid:durableId="2144888843">
    <w:abstractNumId w:val="45"/>
  </w:num>
  <w:num w:numId="38" w16cid:durableId="1082332502">
    <w:abstractNumId w:val="30"/>
  </w:num>
  <w:num w:numId="39" w16cid:durableId="994339763">
    <w:abstractNumId w:val="31"/>
  </w:num>
  <w:num w:numId="40" w16cid:durableId="941649571">
    <w:abstractNumId w:val="11"/>
  </w:num>
  <w:num w:numId="41" w16cid:durableId="1428231012">
    <w:abstractNumId w:val="25"/>
  </w:num>
  <w:num w:numId="42" w16cid:durableId="1829202794">
    <w:abstractNumId w:val="19"/>
  </w:num>
  <w:num w:numId="43" w16cid:durableId="543492662">
    <w:abstractNumId w:val="13"/>
  </w:num>
  <w:num w:numId="44" w16cid:durableId="411852716">
    <w:abstractNumId w:val="37"/>
  </w:num>
  <w:num w:numId="45" w16cid:durableId="2044089225">
    <w:abstractNumId w:val="32"/>
  </w:num>
  <w:num w:numId="46" w16cid:durableId="577635027">
    <w:abstractNumId w:val="23"/>
  </w:num>
  <w:num w:numId="47" w16cid:durableId="1298871646">
    <w:abstractNumId w:val="24"/>
  </w:num>
  <w:num w:numId="48" w16cid:durableId="1022782873">
    <w:abstractNumId w:val="46"/>
  </w:num>
  <w:num w:numId="49" w16cid:durableId="58145333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varPublicatiedatum" w:val="31-7-1997"/>
    <w:docVar w:name="mvarReferentie" w:val="SO 55 (31-7-1998)"/>
    <w:docVar w:name="mvarTitel" w:val="Vaststelling van het pakket &quot;uren-leraar&quot; in het voltijds secundair onderwijs"/>
  </w:docVars>
  <w:rsids>
    <w:rsidRoot w:val="00CB662D"/>
    <w:rsid w:val="00000E7C"/>
    <w:rsid w:val="000029B8"/>
    <w:rsid w:val="00011B0D"/>
    <w:rsid w:val="00017697"/>
    <w:rsid w:val="00021EEC"/>
    <w:rsid w:val="000236EE"/>
    <w:rsid w:val="00031335"/>
    <w:rsid w:val="000320BB"/>
    <w:rsid w:val="0004123C"/>
    <w:rsid w:val="00041E8E"/>
    <w:rsid w:val="00045A77"/>
    <w:rsid w:val="000461B5"/>
    <w:rsid w:val="000501F0"/>
    <w:rsid w:val="000505F6"/>
    <w:rsid w:val="00055A3E"/>
    <w:rsid w:val="00063A69"/>
    <w:rsid w:val="00085531"/>
    <w:rsid w:val="0009053D"/>
    <w:rsid w:val="000924F9"/>
    <w:rsid w:val="0009536F"/>
    <w:rsid w:val="000A01E7"/>
    <w:rsid w:val="000A12EB"/>
    <w:rsid w:val="000A73D8"/>
    <w:rsid w:val="000B30B3"/>
    <w:rsid w:val="000B458D"/>
    <w:rsid w:val="000C1D12"/>
    <w:rsid w:val="000C1DD0"/>
    <w:rsid w:val="000D1587"/>
    <w:rsid w:val="000D4D41"/>
    <w:rsid w:val="000E308B"/>
    <w:rsid w:val="000E7F0F"/>
    <w:rsid w:val="000F0AD5"/>
    <w:rsid w:val="000F63CC"/>
    <w:rsid w:val="000F65D4"/>
    <w:rsid w:val="001004D6"/>
    <w:rsid w:val="00101BFF"/>
    <w:rsid w:val="00105C32"/>
    <w:rsid w:val="00105FFA"/>
    <w:rsid w:val="00107BD8"/>
    <w:rsid w:val="00113AF0"/>
    <w:rsid w:val="00115489"/>
    <w:rsid w:val="00115B6D"/>
    <w:rsid w:val="00115CDB"/>
    <w:rsid w:val="00116373"/>
    <w:rsid w:val="00121E3E"/>
    <w:rsid w:val="00127A9B"/>
    <w:rsid w:val="00134DF1"/>
    <w:rsid w:val="001425C9"/>
    <w:rsid w:val="00144662"/>
    <w:rsid w:val="00152007"/>
    <w:rsid w:val="00154E38"/>
    <w:rsid w:val="00156105"/>
    <w:rsid w:val="00156B8A"/>
    <w:rsid w:val="00160258"/>
    <w:rsid w:val="0016041C"/>
    <w:rsid w:val="00167ECE"/>
    <w:rsid w:val="00171F3C"/>
    <w:rsid w:val="00176A7E"/>
    <w:rsid w:val="00176F7C"/>
    <w:rsid w:val="00181C54"/>
    <w:rsid w:val="0018281B"/>
    <w:rsid w:val="001920F5"/>
    <w:rsid w:val="00192E68"/>
    <w:rsid w:val="0019578E"/>
    <w:rsid w:val="00195A4B"/>
    <w:rsid w:val="001A245D"/>
    <w:rsid w:val="001A34B8"/>
    <w:rsid w:val="001A6739"/>
    <w:rsid w:val="001B1C5F"/>
    <w:rsid w:val="001B662E"/>
    <w:rsid w:val="001B6AB2"/>
    <w:rsid w:val="001B7382"/>
    <w:rsid w:val="001C222F"/>
    <w:rsid w:val="001D5F7F"/>
    <w:rsid w:val="001E0C54"/>
    <w:rsid w:val="001E1CAD"/>
    <w:rsid w:val="001E29B7"/>
    <w:rsid w:val="001E594A"/>
    <w:rsid w:val="00202D02"/>
    <w:rsid w:val="0020370B"/>
    <w:rsid w:val="00205346"/>
    <w:rsid w:val="0021163D"/>
    <w:rsid w:val="002144D7"/>
    <w:rsid w:val="00231FBF"/>
    <w:rsid w:val="00232F2D"/>
    <w:rsid w:val="002401E4"/>
    <w:rsid w:val="00243779"/>
    <w:rsid w:val="002474E8"/>
    <w:rsid w:val="00257B4D"/>
    <w:rsid w:val="0027001C"/>
    <w:rsid w:val="0027186C"/>
    <w:rsid w:val="0027497A"/>
    <w:rsid w:val="00274E7F"/>
    <w:rsid w:val="002768A5"/>
    <w:rsid w:val="002770D7"/>
    <w:rsid w:val="0027755E"/>
    <w:rsid w:val="00284751"/>
    <w:rsid w:val="00286149"/>
    <w:rsid w:val="002862AC"/>
    <w:rsid w:val="0028707A"/>
    <w:rsid w:val="00287FF3"/>
    <w:rsid w:val="002904DF"/>
    <w:rsid w:val="00291FDF"/>
    <w:rsid w:val="00294573"/>
    <w:rsid w:val="002A1111"/>
    <w:rsid w:val="002A38E4"/>
    <w:rsid w:val="002A4160"/>
    <w:rsid w:val="002A4ABB"/>
    <w:rsid w:val="002B19CD"/>
    <w:rsid w:val="002B3BAB"/>
    <w:rsid w:val="002C2F74"/>
    <w:rsid w:val="002C32F7"/>
    <w:rsid w:val="002C3F96"/>
    <w:rsid w:val="002C77FD"/>
    <w:rsid w:val="002E6486"/>
    <w:rsid w:val="002F0698"/>
    <w:rsid w:val="002F1C47"/>
    <w:rsid w:val="002F1FC0"/>
    <w:rsid w:val="002F4246"/>
    <w:rsid w:val="003024CA"/>
    <w:rsid w:val="0030466A"/>
    <w:rsid w:val="00305089"/>
    <w:rsid w:val="00306BDD"/>
    <w:rsid w:val="00311978"/>
    <w:rsid w:val="00313D61"/>
    <w:rsid w:val="00314260"/>
    <w:rsid w:val="00316B11"/>
    <w:rsid w:val="00317784"/>
    <w:rsid w:val="00321220"/>
    <w:rsid w:val="00342E04"/>
    <w:rsid w:val="00343E39"/>
    <w:rsid w:val="00346ECD"/>
    <w:rsid w:val="00350A7B"/>
    <w:rsid w:val="00360CCB"/>
    <w:rsid w:val="00363256"/>
    <w:rsid w:val="0037165C"/>
    <w:rsid w:val="003728C0"/>
    <w:rsid w:val="00372DF0"/>
    <w:rsid w:val="003752F0"/>
    <w:rsid w:val="00377DF3"/>
    <w:rsid w:val="00380E1A"/>
    <w:rsid w:val="00391794"/>
    <w:rsid w:val="00394736"/>
    <w:rsid w:val="003A060A"/>
    <w:rsid w:val="003A451D"/>
    <w:rsid w:val="003A4EBB"/>
    <w:rsid w:val="003A6B4A"/>
    <w:rsid w:val="003B08D4"/>
    <w:rsid w:val="003B36D8"/>
    <w:rsid w:val="003B5821"/>
    <w:rsid w:val="003C4DAE"/>
    <w:rsid w:val="003C6D50"/>
    <w:rsid w:val="003C7C06"/>
    <w:rsid w:val="003D2013"/>
    <w:rsid w:val="003D51E6"/>
    <w:rsid w:val="003D72C8"/>
    <w:rsid w:val="003E32C2"/>
    <w:rsid w:val="003E3EBC"/>
    <w:rsid w:val="003E4E4F"/>
    <w:rsid w:val="003E5CE3"/>
    <w:rsid w:val="003E5D91"/>
    <w:rsid w:val="003E7851"/>
    <w:rsid w:val="004026D5"/>
    <w:rsid w:val="00406F26"/>
    <w:rsid w:val="00411EF5"/>
    <w:rsid w:val="00417112"/>
    <w:rsid w:val="00420407"/>
    <w:rsid w:val="00420BCE"/>
    <w:rsid w:val="004269BC"/>
    <w:rsid w:val="00426CB2"/>
    <w:rsid w:val="00426FED"/>
    <w:rsid w:val="00432126"/>
    <w:rsid w:val="00433E19"/>
    <w:rsid w:val="00443216"/>
    <w:rsid w:val="0046217D"/>
    <w:rsid w:val="00463205"/>
    <w:rsid w:val="0046448B"/>
    <w:rsid w:val="004667BF"/>
    <w:rsid w:val="00482339"/>
    <w:rsid w:val="0048237C"/>
    <w:rsid w:val="004858D1"/>
    <w:rsid w:val="0049269F"/>
    <w:rsid w:val="00492EA8"/>
    <w:rsid w:val="00494D12"/>
    <w:rsid w:val="004968D9"/>
    <w:rsid w:val="004A1123"/>
    <w:rsid w:val="004A7B71"/>
    <w:rsid w:val="004B010C"/>
    <w:rsid w:val="004B1C5B"/>
    <w:rsid w:val="004B34AA"/>
    <w:rsid w:val="004B4AE8"/>
    <w:rsid w:val="004C23BA"/>
    <w:rsid w:val="004C55B6"/>
    <w:rsid w:val="004C66C2"/>
    <w:rsid w:val="004D42F4"/>
    <w:rsid w:val="004E21D8"/>
    <w:rsid w:val="004E30A6"/>
    <w:rsid w:val="004E68F1"/>
    <w:rsid w:val="005027B1"/>
    <w:rsid w:val="00503E06"/>
    <w:rsid w:val="00504A63"/>
    <w:rsid w:val="005104AD"/>
    <w:rsid w:val="00514E65"/>
    <w:rsid w:val="00522846"/>
    <w:rsid w:val="00523E23"/>
    <w:rsid w:val="005247C8"/>
    <w:rsid w:val="00526EE4"/>
    <w:rsid w:val="00530085"/>
    <w:rsid w:val="005333C8"/>
    <w:rsid w:val="005333CE"/>
    <w:rsid w:val="00540936"/>
    <w:rsid w:val="00543A8B"/>
    <w:rsid w:val="00552242"/>
    <w:rsid w:val="00553A1F"/>
    <w:rsid w:val="00562002"/>
    <w:rsid w:val="00563A60"/>
    <w:rsid w:val="005671AC"/>
    <w:rsid w:val="00572BEF"/>
    <w:rsid w:val="005738D8"/>
    <w:rsid w:val="00582E6F"/>
    <w:rsid w:val="00585EF5"/>
    <w:rsid w:val="00590B73"/>
    <w:rsid w:val="0059493A"/>
    <w:rsid w:val="005952C2"/>
    <w:rsid w:val="00596A91"/>
    <w:rsid w:val="0059757E"/>
    <w:rsid w:val="005A5492"/>
    <w:rsid w:val="005B1CDE"/>
    <w:rsid w:val="005B5DC6"/>
    <w:rsid w:val="005B63CE"/>
    <w:rsid w:val="005D2D9A"/>
    <w:rsid w:val="005D4C0E"/>
    <w:rsid w:val="005D5D23"/>
    <w:rsid w:val="005D6FE8"/>
    <w:rsid w:val="005E495F"/>
    <w:rsid w:val="005E512A"/>
    <w:rsid w:val="005F0BE3"/>
    <w:rsid w:val="005F2DFE"/>
    <w:rsid w:val="00601D2E"/>
    <w:rsid w:val="00613D89"/>
    <w:rsid w:val="006257FB"/>
    <w:rsid w:val="0062650E"/>
    <w:rsid w:val="00627AEA"/>
    <w:rsid w:val="00631539"/>
    <w:rsid w:val="006363A8"/>
    <w:rsid w:val="00642A1B"/>
    <w:rsid w:val="00642EB1"/>
    <w:rsid w:val="00660EE9"/>
    <w:rsid w:val="00661996"/>
    <w:rsid w:val="006640C4"/>
    <w:rsid w:val="00670EA6"/>
    <w:rsid w:val="00676B81"/>
    <w:rsid w:val="00681428"/>
    <w:rsid w:val="00681EB4"/>
    <w:rsid w:val="006913B7"/>
    <w:rsid w:val="00691C6F"/>
    <w:rsid w:val="00697AF3"/>
    <w:rsid w:val="006A1F37"/>
    <w:rsid w:val="006A2166"/>
    <w:rsid w:val="006A36FF"/>
    <w:rsid w:val="006A4A73"/>
    <w:rsid w:val="006A4EA8"/>
    <w:rsid w:val="006A5D63"/>
    <w:rsid w:val="006B5848"/>
    <w:rsid w:val="006B6AA3"/>
    <w:rsid w:val="006B79D0"/>
    <w:rsid w:val="006C038B"/>
    <w:rsid w:val="006C0785"/>
    <w:rsid w:val="006C1ED6"/>
    <w:rsid w:val="006C2EBE"/>
    <w:rsid w:val="006D1FA4"/>
    <w:rsid w:val="006D2CE2"/>
    <w:rsid w:val="006D3791"/>
    <w:rsid w:val="006D40F6"/>
    <w:rsid w:val="006D592E"/>
    <w:rsid w:val="006D6535"/>
    <w:rsid w:val="006E2A9C"/>
    <w:rsid w:val="006E2F40"/>
    <w:rsid w:val="006E5C1F"/>
    <w:rsid w:val="006E7273"/>
    <w:rsid w:val="006F06D8"/>
    <w:rsid w:val="006F58DB"/>
    <w:rsid w:val="006F5C53"/>
    <w:rsid w:val="0070021B"/>
    <w:rsid w:val="00700469"/>
    <w:rsid w:val="007007A6"/>
    <w:rsid w:val="00700D64"/>
    <w:rsid w:val="00702B87"/>
    <w:rsid w:val="00703F86"/>
    <w:rsid w:val="00704A31"/>
    <w:rsid w:val="007051B1"/>
    <w:rsid w:val="0071118F"/>
    <w:rsid w:val="00715A83"/>
    <w:rsid w:val="007228DE"/>
    <w:rsid w:val="00725E79"/>
    <w:rsid w:val="0072746D"/>
    <w:rsid w:val="00730527"/>
    <w:rsid w:val="00736D39"/>
    <w:rsid w:val="007375F9"/>
    <w:rsid w:val="0074288D"/>
    <w:rsid w:val="00743BC0"/>
    <w:rsid w:val="00744F3A"/>
    <w:rsid w:val="0075078E"/>
    <w:rsid w:val="00752816"/>
    <w:rsid w:val="0075793A"/>
    <w:rsid w:val="00757A71"/>
    <w:rsid w:val="00762A87"/>
    <w:rsid w:val="007703BA"/>
    <w:rsid w:val="007723B6"/>
    <w:rsid w:val="00781361"/>
    <w:rsid w:val="00782D6D"/>
    <w:rsid w:val="007838E8"/>
    <w:rsid w:val="00784C50"/>
    <w:rsid w:val="00792034"/>
    <w:rsid w:val="00797432"/>
    <w:rsid w:val="007A21E1"/>
    <w:rsid w:val="007A359E"/>
    <w:rsid w:val="007A4FC5"/>
    <w:rsid w:val="007A50F5"/>
    <w:rsid w:val="007B3CB1"/>
    <w:rsid w:val="007B5A45"/>
    <w:rsid w:val="007B7ED6"/>
    <w:rsid w:val="007C0974"/>
    <w:rsid w:val="007C0A3F"/>
    <w:rsid w:val="007C1199"/>
    <w:rsid w:val="007C35C9"/>
    <w:rsid w:val="007D41D9"/>
    <w:rsid w:val="007D4C42"/>
    <w:rsid w:val="007D5FDA"/>
    <w:rsid w:val="007D6A95"/>
    <w:rsid w:val="007D7F87"/>
    <w:rsid w:val="007E5070"/>
    <w:rsid w:val="007F534B"/>
    <w:rsid w:val="008019EE"/>
    <w:rsid w:val="00803493"/>
    <w:rsid w:val="0080541A"/>
    <w:rsid w:val="00813FC3"/>
    <w:rsid w:val="0082121A"/>
    <w:rsid w:val="0082502C"/>
    <w:rsid w:val="00826097"/>
    <w:rsid w:val="00831D92"/>
    <w:rsid w:val="0083213E"/>
    <w:rsid w:val="008331D2"/>
    <w:rsid w:val="00835002"/>
    <w:rsid w:val="00843652"/>
    <w:rsid w:val="00844B42"/>
    <w:rsid w:val="00851A01"/>
    <w:rsid w:val="00860881"/>
    <w:rsid w:val="00863339"/>
    <w:rsid w:val="00863C3D"/>
    <w:rsid w:val="00865026"/>
    <w:rsid w:val="00867573"/>
    <w:rsid w:val="00870026"/>
    <w:rsid w:val="00876AE0"/>
    <w:rsid w:val="008800BE"/>
    <w:rsid w:val="00882AE2"/>
    <w:rsid w:val="008831AA"/>
    <w:rsid w:val="008936A7"/>
    <w:rsid w:val="00897E00"/>
    <w:rsid w:val="008A0468"/>
    <w:rsid w:val="008A37B0"/>
    <w:rsid w:val="008A7C39"/>
    <w:rsid w:val="008B390C"/>
    <w:rsid w:val="008B5996"/>
    <w:rsid w:val="008B5D74"/>
    <w:rsid w:val="008B60A7"/>
    <w:rsid w:val="008B738D"/>
    <w:rsid w:val="008C0EA0"/>
    <w:rsid w:val="008D0AAF"/>
    <w:rsid w:val="008D1F41"/>
    <w:rsid w:val="008D2742"/>
    <w:rsid w:val="008E0EBB"/>
    <w:rsid w:val="008E487F"/>
    <w:rsid w:val="008F0E7B"/>
    <w:rsid w:val="008F1879"/>
    <w:rsid w:val="008F1988"/>
    <w:rsid w:val="008F3267"/>
    <w:rsid w:val="00900F31"/>
    <w:rsid w:val="00920433"/>
    <w:rsid w:val="009205B9"/>
    <w:rsid w:val="009205C4"/>
    <w:rsid w:val="00922533"/>
    <w:rsid w:val="00930E12"/>
    <w:rsid w:val="009358E8"/>
    <w:rsid w:val="0093591A"/>
    <w:rsid w:val="0093600D"/>
    <w:rsid w:val="00937B3F"/>
    <w:rsid w:val="00942F47"/>
    <w:rsid w:val="00945B2E"/>
    <w:rsid w:val="00950B95"/>
    <w:rsid w:val="009531EA"/>
    <w:rsid w:val="00954BDE"/>
    <w:rsid w:val="00955DB9"/>
    <w:rsid w:val="00956CA5"/>
    <w:rsid w:val="00960DDB"/>
    <w:rsid w:val="00961211"/>
    <w:rsid w:val="00962276"/>
    <w:rsid w:val="00976098"/>
    <w:rsid w:val="0097688C"/>
    <w:rsid w:val="009837D4"/>
    <w:rsid w:val="00984FB0"/>
    <w:rsid w:val="00985E20"/>
    <w:rsid w:val="00986115"/>
    <w:rsid w:val="00986599"/>
    <w:rsid w:val="00986FD3"/>
    <w:rsid w:val="0098734D"/>
    <w:rsid w:val="009A1E4F"/>
    <w:rsid w:val="009A5D79"/>
    <w:rsid w:val="009A683B"/>
    <w:rsid w:val="009B0126"/>
    <w:rsid w:val="009B50E7"/>
    <w:rsid w:val="009B6D6B"/>
    <w:rsid w:val="009B7697"/>
    <w:rsid w:val="009B7A22"/>
    <w:rsid w:val="009C5809"/>
    <w:rsid w:val="009C6979"/>
    <w:rsid w:val="009D1449"/>
    <w:rsid w:val="009D18B0"/>
    <w:rsid w:val="009D285A"/>
    <w:rsid w:val="009E50C2"/>
    <w:rsid w:val="009E6B19"/>
    <w:rsid w:val="009F41F4"/>
    <w:rsid w:val="009F4B52"/>
    <w:rsid w:val="009F5375"/>
    <w:rsid w:val="009F669B"/>
    <w:rsid w:val="009F767E"/>
    <w:rsid w:val="00A04957"/>
    <w:rsid w:val="00A10916"/>
    <w:rsid w:val="00A10C49"/>
    <w:rsid w:val="00A16FAA"/>
    <w:rsid w:val="00A21604"/>
    <w:rsid w:val="00A306CC"/>
    <w:rsid w:val="00A37E50"/>
    <w:rsid w:val="00A40AC6"/>
    <w:rsid w:val="00A43208"/>
    <w:rsid w:val="00A43E50"/>
    <w:rsid w:val="00A47D1F"/>
    <w:rsid w:val="00A51A2C"/>
    <w:rsid w:val="00A539F9"/>
    <w:rsid w:val="00A7069A"/>
    <w:rsid w:val="00A711C5"/>
    <w:rsid w:val="00A871CB"/>
    <w:rsid w:val="00A928FC"/>
    <w:rsid w:val="00A934B5"/>
    <w:rsid w:val="00A94C9F"/>
    <w:rsid w:val="00AA09BD"/>
    <w:rsid w:val="00AA1AA1"/>
    <w:rsid w:val="00AA54D2"/>
    <w:rsid w:val="00AB1C77"/>
    <w:rsid w:val="00AB22D1"/>
    <w:rsid w:val="00AB5766"/>
    <w:rsid w:val="00AC3D33"/>
    <w:rsid w:val="00AC72AB"/>
    <w:rsid w:val="00AD4863"/>
    <w:rsid w:val="00AE03E7"/>
    <w:rsid w:val="00AE49D5"/>
    <w:rsid w:val="00AE6632"/>
    <w:rsid w:val="00AE6B09"/>
    <w:rsid w:val="00AF1D84"/>
    <w:rsid w:val="00AF1EC7"/>
    <w:rsid w:val="00AF2506"/>
    <w:rsid w:val="00AF3051"/>
    <w:rsid w:val="00AF41E1"/>
    <w:rsid w:val="00AF47AD"/>
    <w:rsid w:val="00B00292"/>
    <w:rsid w:val="00B02A59"/>
    <w:rsid w:val="00B02C64"/>
    <w:rsid w:val="00B040C2"/>
    <w:rsid w:val="00B04CB9"/>
    <w:rsid w:val="00B05283"/>
    <w:rsid w:val="00B06266"/>
    <w:rsid w:val="00B06B59"/>
    <w:rsid w:val="00B074CF"/>
    <w:rsid w:val="00B07D33"/>
    <w:rsid w:val="00B10581"/>
    <w:rsid w:val="00B13A28"/>
    <w:rsid w:val="00B21719"/>
    <w:rsid w:val="00B2217C"/>
    <w:rsid w:val="00B235DE"/>
    <w:rsid w:val="00B31156"/>
    <w:rsid w:val="00B319AE"/>
    <w:rsid w:val="00B537C7"/>
    <w:rsid w:val="00B538E8"/>
    <w:rsid w:val="00B55C18"/>
    <w:rsid w:val="00B61CFE"/>
    <w:rsid w:val="00B62592"/>
    <w:rsid w:val="00B6379B"/>
    <w:rsid w:val="00B6706E"/>
    <w:rsid w:val="00B75E84"/>
    <w:rsid w:val="00B76E3C"/>
    <w:rsid w:val="00B82935"/>
    <w:rsid w:val="00B82DED"/>
    <w:rsid w:val="00B86FC5"/>
    <w:rsid w:val="00B87433"/>
    <w:rsid w:val="00BB10B8"/>
    <w:rsid w:val="00BB1E0C"/>
    <w:rsid w:val="00BB406E"/>
    <w:rsid w:val="00BB769F"/>
    <w:rsid w:val="00BC0FE8"/>
    <w:rsid w:val="00BC10A2"/>
    <w:rsid w:val="00BC60B7"/>
    <w:rsid w:val="00BD14BD"/>
    <w:rsid w:val="00BD3B85"/>
    <w:rsid w:val="00BD5B62"/>
    <w:rsid w:val="00BE4529"/>
    <w:rsid w:val="00BE462F"/>
    <w:rsid w:val="00BE7986"/>
    <w:rsid w:val="00BF3591"/>
    <w:rsid w:val="00BF6EF4"/>
    <w:rsid w:val="00C11318"/>
    <w:rsid w:val="00C1617D"/>
    <w:rsid w:val="00C16A40"/>
    <w:rsid w:val="00C2230E"/>
    <w:rsid w:val="00C309AD"/>
    <w:rsid w:val="00C315FF"/>
    <w:rsid w:val="00C317A2"/>
    <w:rsid w:val="00C3361E"/>
    <w:rsid w:val="00C36AAF"/>
    <w:rsid w:val="00C42C74"/>
    <w:rsid w:val="00C47E57"/>
    <w:rsid w:val="00C50BC9"/>
    <w:rsid w:val="00C528A2"/>
    <w:rsid w:val="00C65251"/>
    <w:rsid w:val="00C66093"/>
    <w:rsid w:val="00C661E0"/>
    <w:rsid w:val="00C67C53"/>
    <w:rsid w:val="00C74E8B"/>
    <w:rsid w:val="00C7556A"/>
    <w:rsid w:val="00C75E83"/>
    <w:rsid w:val="00C76ECC"/>
    <w:rsid w:val="00C773DE"/>
    <w:rsid w:val="00C800AC"/>
    <w:rsid w:val="00C847C3"/>
    <w:rsid w:val="00C855A8"/>
    <w:rsid w:val="00C876E8"/>
    <w:rsid w:val="00C936E6"/>
    <w:rsid w:val="00C94011"/>
    <w:rsid w:val="00C95672"/>
    <w:rsid w:val="00CA181E"/>
    <w:rsid w:val="00CA278F"/>
    <w:rsid w:val="00CA2BC5"/>
    <w:rsid w:val="00CA7541"/>
    <w:rsid w:val="00CB43E2"/>
    <w:rsid w:val="00CB662D"/>
    <w:rsid w:val="00CC0D47"/>
    <w:rsid w:val="00CC1EA6"/>
    <w:rsid w:val="00CC370C"/>
    <w:rsid w:val="00CC694C"/>
    <w:rsid w:val="00CD10C1"/>
    <w:rsid w:val="00CD26CC"/>
    <w:rsid w:val="00CD45A8"/>
    <w:rsid w:val="00CD4937"/>
    <w:rsid w:val="00CD685C"/>
    <w:rsid w:val="00CD6BBF"/>
    <w:rsid w:val="00CD6BC7"/>
    <w:rsid w:val="00CE35E3"/>
    <w:rsid w:val="00CE411D"/>
    <w:rsid w:val="00CE5D60"/>
    <w:rsid w:val="00CF0B0C"/>
    <w:rsid w:val="00CF469A"/>
    <w:rsid w:val="00CF6354"/>
    <w:rsid w:val="00D0213D"/>
    <w:rsid w:val="00D10C0E"/>
    <w:rsid w:val="00D12C33"/>
    <w:rsid w:val="00D133B9"/>
    <w:rsid w:val="00D16A70"/>
    <w:rsid w:val="00D206CC"/>
    <w:rsid w:val="00D320A4"/>
    <w:rsid w:val="00D37E8E"/>
    <w:rsid w:val="00D42A26"/>
    <w:rsid w:val="00D44532"/>
    <w:rsid w:val="00D5040F"/>
    <w:rsid w:val="00D52573"/>
    <w:rsid w:val="00D529C2"/>
    <w:rsid w:val="00D5379C"/>
    <w:rsid w:val="00D575E7"/>
    <w:rsid w:val="00D672DB"/>
    <w:rsid w:val="00D70BC3"/>
    <w:rsid w:val="00D76AAA"/>
    <w:rsid w:val="00D942EE"/>
    <w:rsid w:val="00D9559B"/>
    <w:rsid w:val="00DA1447"/>
    <w:rsid w:val="00DA453F"/>
    <w:rsid w:val="00DA7B22"/>
    <w:rsid w:val="00DB4993"/>
    <w:rsid w:val="00DB4DC6"/>
    <w:rsid w:val="00DB609B"/>
    <w:rsid w:val="00DB6825"/>
    <w:rsid w:val="00DC0AE8"/>
    <w:rsid w:val="00DC1202"/>
    <w:rsid w:val="00DC6680"/>
    <w:rsid w:val="00DD0BC8"/>
    <w:rsid w:val="00DD0F3E"/>
    <w:rsid w:val="00DD36C8"/>
    <w:rsid w:val="00DD58F0"/>
    <w:rsid w:val="00DD755A"/>
    <w:rsid w:val="00DD798E"/>
    <w:rsid w:val="00DE0B6D"/>
    <w:rsid w:val="00DE2D06"/>
    <w:rsid w:val="00DF3455"/>
    <w:rsid w:val="00DF51C0"/>
    <w:rsid w:val="00DF6182"/>
    <w:rsid w:val="00DF7FBD"/>
    <w:rsid w:val="00E035FC"/>
    <w:rsid w:val="00E043A5"/>
    <w:rsid w:val="00E05853"/>
    <w:rsid w:val="00E12771"/>
    <w:rsid w:val="00E22BEF"/>
    <w:rsid w:val="00E27E75"/>
    <w:rsid w:val="00E36C32"/>
    <w:rsid w:val="00E50562"/>
    <w:rsid w:val="00E53D75"/>
    <w:rsid w:val="00E55197"/>
    <w:rsid w:val="00E56A06"/>
    <w:rsid w:val="00E602B8"/>
    <w:rsid w:val="00E62A92"/>
    <w:rsid w:val="00E65B12"/>
    <w:rsid w:val="00E81C6D"/>
    <w:rsid w:val="00E85523"/>
    <w:rsid w:val="00E865B5"/>
    <w:rsid w:val="00E9005F"/>
    <w:rsid w:val="00E90171"/>
    <w:rsid w:val="00E90246"/>
    <w:rsid w:val="00E907E8"/>
    <w:rsid w:val="00E9126C"/>
    <w:rsid w:val="00E94519"/>
    <w:rsid w:val="00E97B09"/>
    <w:rsid w:val="00EA0996"/>
    <w:rsid w:val="00EA5016"/>
    <w:rsid w:val="00EA5BCA"/>
    <w:rsid w:val="00EB2381"/>
    <w:rsid w:val="00EC2716"/>
    <w:rsid w:val="00ED0FA4"/>
    <w:rsid w:val="00ED3AFC"/>
    <w:rsid w:val="00ED594B"/>
    <w:rsid w:val="00ED5B54"/>
    <w:rsid w:val="00ED7B26"/>
    <w:rsid w:val="00EE30C9"/>
    <w:rsid w:val="00EE75CD"/>
    <w:rsid w:val="00EF0661"/>
    <w:rsid w:val="00EF1937"/>
    <w:rsid w:val="00EF4F90"/>
    <w:rsid w:val="00EF6476"/>
    <w:rsid w:val="00EF6F87"/>
    <w:rsid w:val="00F04143"/>
    <w:rsid w:val="00F04819"/>
    <w:rsid w:val="00F14F0E"/>
    <w:rsid w:val="00F178AB"/>
    <w:rsid w:val="00F17D06"/>
    <w:rsid w:val="00F24B76"/>
    <w:rsid w:val="00F25DA6"/>
    <w:rsid w:val="00F27E0A"/>
    <w:rsid w:val="00F33247"/>
    <w:rsid w:val="00F339CF"/>
    <w:rsid w:val="00F43739"/>
    <w:rsid w:val="00F53764"/>
    <w:rsid w:val="00F57033"/>
    <w:rsid w:val="00F5779F"/>
    <w:rsid w:val="00F65438"/>
    <w:rsid w:val="00F7102A"/>
    <w:rsid w:val="00F7157A"/>
    <w:rsid w:val="00F7183F"/>
    <w:rsid w:val="00F7266B"/>
    <w:rsid w:val="00F7362F"/>
    <w:rsid w:val="00F77B93"/>
    <w:rsid w:val="00F819DC"/>
    <w:rsid w:val="00F81E8B"/>
    <w:rsid w:val="00F8308F"/>
    <w:rsid w:val="00F842B3"/>
    <w:rsid w:val="00F84A2A"/>
    <w:rsid w:val="00F907D3"/>
    <w:rsid w:val="00F9310F"/>
    <w:rsid w:val="00F93E05"/>
    <w:rsid w:val="00F955FE"/>
    <w:rsid w:val="00F958B8"/>
    <w:rsid w:val="00F97B9A"/>
    <w:rsid w:val="00FA2E36"/>
    <w:rsid w:val="00FA34C6"/>
    <w:rsid w:val="00FA7C04"/>
    <w:rsid w:val="00FA7E23"/>
    <w:rsid w:val="00FB02BF"/>
    <w:rsid w:val="00FC441E"/>
    <w:rsid w:val="00FC5EB2"/>
    <w:rsid w:val="00FC6B5F"/>
    <w:rsid w:val="00FD5A78"/>
    <w:rsid w:val="00FE0162"/>
    <w:rsid w:val="00FE78A5"/>
    <w:rsid w:val="00FF32F9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482E2B"/>
  <w15:docId w15:val="{17BE536F-6CAC-4109-A022-0A0C7C82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078E"/>
    <w:rPr>
      <w:rFonts w:ascii="Courier New" w:hAnsi="Courier New"/>
      <w:sz w:val="24"/>
      <w:lang w:val="nl-NL" w:eastAsia="nl-NL"/>
    </w:rPr>
  </w:style>
  <w:style w:type="paragraph" w:styleId="Kop1">
    <w:name w:val="heading 1"/>
    <w:basedOn w:val="Alinea"/>
    <w:next w:val="Alinea"/>
    <w:link w:val="Kop1Char"/>
    <w:uiPriority w:val="99"/>
    <w:qFormat/>
    <w:rsid w:val="00305089"/>
    <w:pPr>
      <w:keepNext/>
      <w:keepLines/>
      <w:numPr>
        <w:numId w:val="5"/>
      </w:numPr>
      <w:spacing w:before="120" w:after="120"/>
      <w:outlineLvl w:val="0"/>
    </w:pPr>
    <w:rPr>
      <w:b/>
    </w:rPr>
  </w:style>
  <w:style w:type="paragraph" w:styleId="Kop2">
    <w:name w:val="heading 2"/>
    <w:basedOn w:val="Kop1"/>
    <w:next w:val="Alinea"/>
    <w:link w:val="Kop2Char"/>
    <w:uiPriority w:val="99"/>
    <w:qFormat/>
    <w:rsid w:val="00305089"/>
    <w:pPr>
      <w:numPr>
        <w:ilvl w:val="1"/>
      </w:numPr>
      <w:outlineLvl w:val="1"/>
    </w:pPr>
  </w:style>
  <w:style w:type="paragraph" w:styleId="Kop3">
    <w:name w:val="heading 3"/>
    <w:basedOn w:val="Kop2"/>
    <w:next w:val="Alinea"/>
    <w:link w:val="Kop3Char"/>
    <w:uiPriority w:val="99"/>
    <w:qFormat/>
    <w:rsid w:val="00305089"/>
    <w:pPr>
      <w:numPr>
        <w:ilvl w:val="2"/>
      </w:numPr>
      <w:outlineLvl w:val="2"/>
    </w:pPr>
  </w:style>
  <w:style w:type="paragraph" w:styleId="Kop4">
    <w:name w:val="heading 4"/>
    <w:basedOn w:val="Alinea"/>
    <w:next w:val="Alinea"/>
    <w:link w:val="Kop4Char"/>
    <w:uiPriority w:val="99"/>
    <w:qFormat/>
    <w:rsid w:val="00305089"/>
    <w:pPr>
      <w:numPr>
        <w:ilvl w:val="3"/>
        <w:numId w:val="5"/>
      </w:numPr>
      <w:spacing w:before="120" w:after="120"/>
      <w:outlineLvl w:val="3"/>
    </w:pPr>
    <w:rPr>
      <w:b/>
    </w:rPr>
  </w:style>
  <w:style w:type="paragraph" w:styleId="Kop5">
    <w:name w:val="heading 5"/>
    <w:basedOn w:val="Kop4"/>
    <w:next w:val="Alinea"/>
    <w:link w:val="Kop5Char"/>
    <w:uiPriority w:val="99"/>
    <w:qFormat/>
    <w:rsid w:val="00305089"/>
    <w:pPr>
      <w:numPr>
        <w:ilvl w:val="4"/>
      </w:numPr>
      <w:outlineLvl w:val="4"/>
    </w:pPr>
  </w:style>
  <w:style w:type="paragraph" w:styleId="Kop6">
    <w:name w:val="heading 6"/>
    <w:basedOn w:val="Kop5"/>
    <w:next w:val="Alinea"/>
    <w:link w:val="Kop6Char"/>
    <w:uiPriority w:val="99"/>
    <w:qFormat/>
    <w:rsid w:val="00305089"/>
    <w:pPr>
      <w:numPr>
        <w:ilvl w:val="5"/>
      </w:numPr>
      <w:outlineLvl w:val="5"/>
    </w:pPr>
  </w:style>
  <w:style w:type="paragraph" w:styleId="Kop7">
    <w:name w:val="heading 7"/>
    <w:basedOn w:val="Kop6"/>
    <w:next w:val="Alinea"/>
    <w:link w:val="Kop7Char"/>
    <w:uiPriority w:val="99"/>
    <w:qFormat/>
    <w:rsid w:val="00305089"/>
    <w:pPr>
      <w:numPr>
        <w:ilvl w:val="6"/>
      </w:numPr>
      <w:outlineLvl w:val="6"/>
    </w:pPr>
  </w:style>
  <w:style w:type="paragraph" w:styleId="Kop8">
    <w:name w:val="heading 8"/>
    <w:basedOn w:val="Kop7"/>
    <w:next w:val="Alinea"/>
    <w:link w:val="Kop8Char"/>
    <w:uiPriority w:val="99"/>
    <w:qFormat/>
    <w:rsid w:val="00305089"/>
    <w:pPr>
      <w:numPr>
        <w:ilvl w:val="7"/>
      </w:numPr>
      <w:outlineLvl w:val="7"/>
    </w:pPr>
  </w:style>
  <w:style w:type="paragraph" w:styleId="Kop9">
    <w:name w:val="heading 9"/>
    <w:basedOn w:val="Kop8"/>
    <w:next w:val="Alinea"/>
    <w:link w:val="Kop9Char"/>
    <w:uiPriority w:val="99"/>
    <w:qFormat/>
    <w:rsid w:val="0030508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C10A2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uiPriority w:val="99"/>
    <w:semiHidden/>
    <w:locked/>
    <w:rsid w:val="00BC10A2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uiPriority w:val="99"/>
    <w:semiHidden/>
    <w:locked/>
    <w:rsid w:val="00BC10A2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customStyle="1" w:styleId="Heading4Char">
    <w:name w:val="Heading 4 Char"/>
    <w:uiPriority w:val="99"/>
    <w:semiHidden/>
    <w:locked/>
    <w:rsid w:val="00BC10A2"/>
    <w:rPr>
      <w:rFonts w:ascii="Calibri" w:hAnsi="Calibri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uiPriority w:val="99"/>
    <w:semiHidden/>
    <w:locked/>
    <w:rsid w:val="00BC10A2"/>
    <w:rPr>
      <w:rFonts w:ascii="Calibri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uiPriority w:val="99"/>
    <w:semiHidden/>
    <w:locked/>
    <w:rsid w:val="00BC10A2"/>
    <w:rPr>
      <w:rFonts w:ascii="Calibri" w:hAnsi="Calibri" w:cs="Times New Roman"/>
      <w:b/>
      <w:bCs/>
      <w:lang w:val="nl-NL" w:eastAsia="nl-NL"/>
    </w:rPr>
  </w:style>
  <w:style w:type="character" w:customStyle="1" w:styleId="Heading7Char">
    <w:name w:val="Heading 7 Char"/>
    <w:uiPriority w:val="99"/>
    <w:semiHidden/>
    <w:locked/>
    <w:rsid w:val="00BC10A2"/>
    <w:rPr>
      <w:rFonts w:ascii="Calibri" w:hAnsi="Calibri" w:cs="Times New Roman"/>
      <w:sz w:val="24"/>
      <w:szCs w:val="24"/>
      <w:lang w:val="nl-NL" w:eastAsia="nl-NL"/>
    </w:rPr>
  </w:style>
  <w:style w:type="character" w:customStyle="1" w:styleId="Heading8Char">
    <w:name w:val="Heading 8 Char"/>
    <w:uiPriority w:val="99"/>
    <w:semiHidden/>
    <w:locked/>
    <w:rsid w:val="00BC10A2"/>
    <w:rPr>
      <w:rFonts w:ascii="Calibri" w:hAnsi="Calibri" w:cs="Times New Roman"/>
      <w:i/>
      <w:iCs/>
      <w:sz w:val="24"/>
      <w:szCs w:val="24"/>
      <w:lang w:val="nl-NL" w:eastAsia="nl-NL"/>
    </w:rPr>
  </w:style>
  <w:style w:type="character" w:customStyle="1" w:styleId="Heading9Char">
    <w:name w:val="Heading 9 Char"/>
    <w:uiPriority w:val="99"/>
    <w:semiHidden/>
    <w:locked/>
    <w:rsid w:val="00BC10A2"/>
    <w:rPr>
      <w:rFonts w:ascii="Cambria" w:hAnsi="Cambria" w:cs="Times New Roman"/>
      <w:lang w:val="nl-NL" w:eastAsia="nl-NL"/>
    </w:rPr>
  </w:style>
  <w:style w:type="character" w:customStyle="1" w:styleId="Kop1Char">
    <w:name w:val="Kop 1 Char"/>
    <w:link w:val="Kop1"/>
    <w:uiPriority w:val="99"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character" w:customStyle="1" w:styleId="Kop2Char">
    <w:name w:val="Kop 2 Char"/>
    <w:link w:val="Kop2"/>
    <w:uiPriority w:val="99"/>
    <w:semiHidden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character" w:customStyle="1" w:styleId="Kop3Char">
    <w:name w:val="Kop 3 Char"/>
    <w:link w:val="Kop3"/>
    <w:uiPriority w:val="99"/>
    <w:semiHidden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character" w:customStyle="1" w:styleId="Kop4Char">
    <w:name w:val="Kop 4 Char"/>
    <w:link w:val="Kop4"/>
    <w:uiPriority w:val="99"/>
    <w:semiHidden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character" w:customStyle="1" w:styleId="Kop5Char">
    <w:name w:val="Kop 5 Char"/>
    <w:link w:val="Kop5"/>
    <w:uiPriority w:val="99"/>
    <w:semiHidden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character" w:customStyle="1" w:styleId="Kop6Char">
    <w:name w:val="Kop 6 Char"/>
    <w:link w:val="Kop6"/>
    <w:uiPriority w:val="99"/>
    <w:semiHidden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character" w:customStyle="1" w:styleId="Kop7Char">
    <w:name w:val="Kop 7 Char"/>
    <w:link w:val="Kop7"/>
    <w:uiPriority w:val="99"/>
    <w:semiHidden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character" w:customStyle="1" w:styleId="Kop8Char">
    <w:name w:val="Kop 8 Char"/>
    <w:link w:val="Kop8"/>
    <w:uiPriority w:val="99"/>
    <w:semiHidden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character" w:customStyle="1" w:styleId="Kop9Char">
    <w:name w:val="Kop 9 Char"/>
    <w:link w:val="Kop9"/>
    <w:uiPriority w:val="99"/>
    <w:semiHidden/>
    <w:locked/>
    <w:rsid w:val="00305089"/>
    <w:rPr>
      <w:rFonts w:ascii="Verdana" w:hAnsi="Verdana" w:cs="Times New Roman"/>
      <w:b/>
      <w:sz w:val="22"/>
      <w:lang w:val="nl-NL" w:eastAsia="nl-NL" w:bidi="ar-SA"/>
    </w:rPr>
  </w:style>
  <w:style w:type="paragraph" w:styleId="Eindnoottekst">
    <w:name w:val="endnote text"/>
    <w:basedOn w:val="Standaard"/>
    <w:link w:val="EindnoottekstChar"/>
    <w:uiPriority w:val="99"/>
    <w:semiHidden/>
    <w:locked/>
    <w:rsid w:val="0075078E"/>
  </w:style>
  <w:style w:type="character" w:customStyle="1" w:styleId="EindnoottekstChar">
    <w:name w:val="Eindnoottekst Char"/>
    <w:link w:val="Eindnoottekst"/>
    <w:uiPriority w:val="99"/>
    <w:semiHidden/>
    <w:locked/>
    <w:rsid w:val="00962276"/>
    <w:rPr>
      <w:rFonts w:ascii="Courier New" w:hAnsi="Courier New" w:cs="Times New Roman"/>
      <w:sz w:val="20"/>
      <w:szCs w:val="20"/>
      <w:lang w:val="nl-NL" w:eastAsia="nl-NL"/>
    </w:rPr>
  </w:style>
  <w:style w:type="paragraph" w:customStyle="1" w:styleId="Alinea">
    <w:name w:val="Alinea"/>
    <w:uiPriority w:val="99"/>
    <w:rsid w:val="00045A77"/>
    <w:rPr>
      <w:rFonts w:ascii="Verdana" w:hAnsi="Verdana"/>
      <w:sz w:val="22"/>
      <w:lang w:val="nl-NL" w:eastAsia="nl-NL"/>
    </w:rPr>
  </w:style>
  <w:style w:type="paragraph" w:customStyle="1" w:styleId="Voorbeeld">
    <w:name w:val="Voorbeeld"/>
    <w:basedOn w:val="Alinea"/>
    <w:next w:val="Alinea"/>
    <w:uiPriority w:val="99"/>
    <w:rsid w:val="0075078E"/>
    <w:rPr>
      <w:rFonts w:ascii="Times New Roman" w:hAnsi="Times New Roman"/>
      <w:i/>
    </w:rPr>
  </w:style>
  <w:style w:type="paragraph" w:customStyle="1" w:styleId="ExternDoc">
    <w:name w:val="ExternDoc"/>
    <w:basedOn w:val="Alinea"/>
    <w:next w:val="Alinea"/>
    <w:uiPriority w:val="99"/>
    <w:rsid w:val="0075078E"/>
    <w:rPr>
      <w:color w:val="00FF00"/>
    </w:rPr>
  </w:style>
  <w:style w:type="paragraph" w:customStyle="1" w:styleId="afbeelding">
    <w:name w:val="afbeelding"/>
    <w:basedOn w:val="Alinea"/>
    <w:next w:val="Alinea"/>
    <w:uiPriority w:val="99"/>
    <w:locked/>
    <w:rsid w:val="0075078E"/>
    <w:rPr>
      <w:color w:val="0000FF"/>
    </w:rPr>
  </w:style>
  <w:style w:type="paragraph" w:customStyle="1" w:styleId="OmzendbriefTitel">
    <w:name w:val="OmzendbriefTitel"/>
    <w:basedOn w:val="Alinea"/>
    <w:next w:val="WettelijkeBasis"/>
    <w:uiPriority w:val="99"/>
    <w:rsid w:val="00045A7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color w:val="800000"/>
      <w:sz w:val="28"/>
    </w:rPr>
  </w:style>
  <w:style w:type="paragraph" w:customStyle="1" w:styleId="Referentie">
    <w:name w:val="Referentie"/>
    <w:basedOn w:val="Alinea"/>
    <w:next w:val="Publicatiedatum"/>
    <w:uiPriority w:val="99"/>
    <w:rsid w:val="001A245D"/>
    <w:pPr>
      <w:spacing w:before="120" w:after="120"/>
    </w:pPr>
    <w:rPr>
      <w:sz w:val="24"/>
    </w:rPr>
  </w:style>
  <w:style w:type="paragraph" w:customStyle="1" w:styleId="EssentiePunt">
    <w:name w:val="EssentiePunt"/>
    <w:basedOn w:val="Alinea"/>
    <w:uiPriority w:val="99"/>
    <w:rsid w:val="001A245D"/>
    <w:pPr>
      <w:spacing w:before="60" w:after="60"/>
    </w:pPr>
    <w:rPr>
      <w:i/>
      <w:sz w:val="20"/>
    </w:rPr>
  </w:style>
  <w:style w:type="paragraph" w:customStyle="1" w:styleId="Aandachtspunt">
    <w:name w:val="Aandachtspunt"/>
    <w:basedOn w:val="Alinea"/>
    <w:next w:val="Alinea"/>
    <w:uiPriority w:val="99"/>
    <w:rsid w:val="0075078E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C0C0C0"/>
    </w:pPr>
  </w:style>
  <w:style w:type="character" w:styleId="Eindnootmarkering">
    <w:name w:val="endnote reference"/>
    <w:uiPriority w:val="99"/>
    <w:semiHidden/>
    <w:locked/>
    <w:rsid w:val="0075078E"/>
    <w:rPr>
      <w:rFonts w:cs="Times New Roman"/>
      <w:vertAlign w:val="superscript"/>
    </w:rPr>
  </w:style>
  <w:style w:type="paragraph" w:customStyle="1" w:styleId="Publicatiedatum">
    <w:name w:val="Publicatiedatum"/>
    <w:basedOn w:val="Referentie"/>
    <w:next w:val="OmzendbriefTitel"/>
    <w:uiPriority w:val="99"/>
    <w:rsid w:val="001A245D"/>
    <w:pPr>
      <w:spacing w:line="360" w:lineRule="auto"/>
    </w:pPr>
  </w:style>
  <w:style w:type="paragraph" w:customStyle="1" w:styleId="WettelijkeBasis">
    <w:name w:val="Wettelijke Basis"/>
    <w:basedOn w:val="Alinea"/>
    <w:uiPriority w:val="99"/>
    <w:rsid w:val="001A245D"/>
    <w:rPr>
      <w:sz w:val="20"/>
    </w:rPr>
  </w:style>
  <w:style w:type="paragraph" w:customStyle="1" w:styleId="Opheffing">
    <w:name w:val="Opheffing"/>
    <w:basedOn w:val="Alinea"/>
    <w:uiPriority w:val="99"/>
    <w:rsid w:val="001A245D"/>
    <w:rPr>
      <w:sz w:val="20"/>
    </w:rPr>
  </w:style>
  <w:style w:type="paragraph" w:customStyle="1" w:styleId="ContactadresNaam">
    <w:name w:val="ContactadresNaam"/>
    <w:basedOn w:val="Alinea"/>
    <w:next w:val="ContactadresTelefoon"/>
    <w:uiPriority w:val="99"/>
    <w:rsid w:val="001A245D"/>
    <w:rPr>
      <w:sz w:val="20"/>
    </w:rPr>
  </w:style>
  <w:style w:type="paragraph" w:customStyle="1" w:styleId="AfsluitenMetaInfo">
    <w:name w:val="AfsluitenMetaInfo"/>
    <w:basedOn w:val="Alinea"/>
    <w:next w:val="EssentiePunt"/>
    <w:uiPriority w:val="99"/>
    <w:rsid w:val="0075078E"/>
    <w:pPr>
      <w:pBdr>
        <w:bottom w:val="single" w:sz="18" w:space="1" w:color="auto"/>
      </w:pBdr>
      <w:spacing w:before="120" w:after="120"/>
    </w:pPr>
  </w:style>
  <w:style w:type="paragraph" w:customStyle="1" w:styleId="ContactadresEmail">
    <w:name w:val="ContactadresEmail"/>
    <w:basedOn w:val="Alinea"/>
    <w:next w:val="Opheffing"/>
    <w:uiPriority w:val="99"/>
    <w:rsid w:val="001A245D"/>
    <w:rPr>
      <w:sz w:val="20"/>
    </w:rPr>
  </w:style>
  <w:style w:type="paragraph" w:customStyle="1" w:styleId="ContactadresTelefoon">
    <w:name w:val="ContactadresTelefoon"/>
    <w:basedOn w:val="ContactadresNaam"/>
    <w:next w:val="ContactadresEmail"/>
    <w:uiPriority w:val="99"/>
    <w:rsid w:val="001A245D"/>
  </w:style>
  <w:style w:type="paragraph" w:customStyle="1" w:styleId="Contactlink">
    <w:name w:val="Contactlink"/>
    <w:basedOn w:val="Alinea"/>
    <w:uiPriority w:val="99"/>
    <w:rsid w:val="00E865B5"/>
    <w:rPr>
      <w:sz w:val="20"/>
    </w:rPr>
  </w:style>
  <w:style w:type="table" w:styleId="Tabelraster">
    <w:name w:val="Table Grid"/>
    <w:basedOn w:val="Standaardtabel"/>
    <w:uiPriority w:val="39"/>
    <w:rsid w:val="00BD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uiPriority w:val="99"/>
    <w:rsid w:val="002904DF"/>
    <w:pPr>
      <w:numPr>
        <w:numId w:val="21"/>
      </w:numPr>
    </w:pPr>
    <w:rPr>
      <w:rFonts w:ascii="Verdana" w:hAnsi="Verdana"/>
      <w:sz w:val="22"/>
    </w:rPr>
  </w:style>
  <w:style w:type="character" w:styleId="Hyperlink">
    <w:name w:val="Hyperlink"/>
    <w:uiPriority w:val="99"/>
    <w:locked/>
    <w:rsid w:val="00B02C64"/>
    <w:rPr>
      <w:rFonts w:cs="Times New Roman"/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E907E8"/>
    <w:rPr>
      <w:sz w:val="20"/>
    </w:rPr>
  </w:style>
  <w:style w:type="character" w:customStyle="1" w:styleId="VoetnoottekstChar">
    <w:name w:val="Voetnoottekst Char"/>
    <w:link w:val="Voetnoottekst"/>
    <w:uiPriority w:val="99"/>
    <w:semiHidden/>
    <w:rsid w:val="00E907E8"/>
    <w:rPr>
      <w:rFonts w:ascii="Courier New" w:hAnsi="Courier New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unhideWhenUsed/>
    <w:locked/>
    <w:rsid w:val="00E907E8"/>
    <w:rPr>
      <w:vertAlign w:val="superscript"/>
    </w:rPr>
  </w:style>
  <w:style w:type="character" w:styleId="Verwijzingopmerking">
    <w:name w:val="annotation reference"/>
    <w:uiPriority w:val="99"/>
    <w:semiHidden/>
    <w:unhideWhenUsed/>
    <w:locked/>
    <w:rsid w:val="004A7B7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4A7B71"/>
    <w:rPr>
      <w:sz w:val="20"/>
    </w:rPr>
  </w:style>
  <w:style w:type="character" w:customStyle="1" w:styleId="TekstopmerkingChar">
    <w:name w:val="Tekst opmerking Char"/>
    <w:link w:val="Tekstopmerking"/>
    <w:uiPriority w:val="99"/>
    <w:rsid w:val="004A7B71"/>
    <w:rPr>
      <w:rFonts w:ascii="Courier New" w:hAnsi="Courier Ne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4A7B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A7B71"/>
    <w:rPr>
      <w:rFonts w:ascii="Courier New" w:hAnsi="Courier New"/>
      <w:b/>
      <w:bCs/>
      <w:lang w:val="nl-NL" w:eastAsia="nl-NL"/>
    </w:rPr>
  </w:style>
  <w:style w:type="character" w:styleId="Onopgelostemelding">
    <w:name w:val="Unresolved Mention"/>
    <w:uiPriority w:val="99"/>
    <w:semiHidden/>
    <w:unhideWhenUsed/>
    <w:rsid w:val="00A711C5"/>
    <w:rPr>
      <w:color w:val="605E5C"/>
      <w:shd w:val="clear" w:color="auto" w:fill="E1DFDD"/>
    </w:rPr>
  </w:style>
  <w:style w:type="paragraph" w:styleId="Lijstalinea">
    <w:name w:val="List Paragraph"/>
    <w:aliases w:val="List numbered,BULLET Liste,inspringtekst,Lettre d'introduction"/>
    <w:basedOn w:val="Standaard"/>
    <w:link w:val="LijstalineaChar"/>
    <w:uiPriority w:val="34"/>
    <w:qFormat/>
    <w:rsid w:val="00737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customStyle="1" w:styleId="LijstalineaChar">
    <w:name w:val="Lijstalinea Char"/>
    <w:aliases w:val="List numbered Char,BULLET Liste Char,inspringtekst Char,Lettre d'introduction Char"/>
    <w:link w:val="Lijstalinea"/>
    <w:uiPriority w:val="34"/>
    <w:locked/>
    <w:rsid w:val="007375F9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locked/>
    <w:rsid w:val="00A934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4B5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locked/>
    <w:rsid w:val="00A934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4B5"/>
    <w:rPr>
      <w:rFonts w:ascii="Courier New" w:hAnsi="Courier New"/>
      <w:sz w:val="24"/>
      <w:lang w:val="nl-NL" w:eastAsia="nl-NL"/>
    </w:rPr>
  </w:style>
  <w:style w:type="paragraph" w:styleId="Revisie">
    <w:name w:val="Revision"/>
    <w:hidden/>
    <w:uiPriority w:val="99"/>
    <w:semiHidden/>
    <w:rsid w:val="00955DB9"/>
    <w:rPr>
      <w:rFonts w:ascii="Courier New" w:hAnsi="Courier New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bauwenst\Sjablonen\Edulex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9" ma:contentTypeDescription="Een nieuw document maken." ma:contentTypeScope="" ma:versionID="5a629089f21065f923c0d4a20cf9ae33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ffdc2939a12c73ce8c829da5c5fd0bc2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5D236-59CA-4EA5-93CC-E6008A6108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1247C3-1917-4D9A-858B-720636609F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7cad98-4c76-44a0-b0d0-97a5b05085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E2C273-7DB4-4E20-AECE-25EE4B3D6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042B0-9BC5-4735-8B63-0E632E870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Edulex2</Template>
  <TotalTime>1</TotalTime>
  <Pages>5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Omzendbrieven Edulex Versie 1.3</vt:lpstr>
    </vt:vector>
  </TitlesOfParts>
  <Company>ZENO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Omzendbrieven Edulex Versie 1.3</dc:title>
  <dc:subject>
  </dc:subject>
  <dc:creator>bauwenst</dc:creator>
  <cp:keywords>
  </cp:keywords>
  <dc:description>v1.2 Stijl benadruktv1.3 Contactadres</dc:description>
  <cp:lastModifiedBy>De Plancke Marleen</cp:lastModifiedBy>
  <cp:revision>2</cp:revision>
  <cp:lastPrinted>2010-05-14T07:30:00Z</cp:lastPrinted>
  <dcterms:created xsi:type="dcterms:W3CDTF">2024-01-18T10:32:00Z</dcterms:created>
  <dcterms:modified xsi:type="dcterms:W3CDTF">2024-01-18T10:32:00Z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0x010100285BD5F1FA1C4147A65CB7313D38956B</vt:lpwstr>
  </property>
  <property fmtid="{D5CDD505-2E9C-101B-9397-08002B2CF9AE}" pid="3" name="Order">
    <vt:r8>3615100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